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975B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w:t>
            </w:r>
            <w:proofErr w:type="spellStart"/>
            <w:r w:rsidR="003972A4">
              <w:rPr>
                <w:sz w:val="26"/>
                <w:szCs w:val="26"/>
              </w:rPr>
              <w:t>Югорска</w:t>
            </w:r>
            <w:proofErr w:type="spellEnd"/>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975B2">
              <w:rPr>
                <w:sz w:val="26"/>
                <w:szCs w:val="26"/>
              </w:rPr>
              <w:t>М</w:t>
            </w:r>
            <w:r w:rsidRPr="00661EA4">
              <w:rPr>
                <w:sz w:val="26"/>
                <w:szCs w:val="26"/>
              </w:rPr>
              <w:t>.</w:t>
            </w:r>
            <w:r w:rsidR="007975B2">
              <w:rPr>
                <w:sz w:val="26"/>
                <w:szCs w:val="26"/>
              </w:rPr>
              <w:t>И</w:t>
            </w:r>
            <w:r w:rsidRPr="00661EA4">
              <w:rPr>
                <w:sz w:val="26"/>
                <w:szCs w:val="26"/>
              </w:rPr>
              <w:t xml:space="preserve">. </w:t>
            </w:r>
            <w:proofErr w:type="spellStart"/>
            <w:r w:rsidR="007975B2">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01ADE" w:rsidRDefault="00496BD8" w:rsidP="00E01ADE">
      <w:pPr>
        <w:keepNext/>
        <w:keepLines/>
        <w:widowControl w:val="0"/>
        <w:suppressLineNumbers/>
        <w:suppressAutoHyphens/>
        <w:spacing w:after="0"/>
        <w:jc w:val="center"/>
        <w:rPr>
          <w:b/>
          <w:bCs/>
        </w:rPr>
      </w:pPr>
      <w:r w:rsidRPr="005F2F8D">
        <w:rPr>
          <w:b/>
          <w:bCs/>
        </w:rPr>
        <w:t>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B26F7C" w:rsidRPr="00BE15F9" w:rsidRDefault="00DF5E48" w:rsidP="00A503F9">
      <w:pPr>
        <w:keepNext/>
        <w:keepLines/>
        <w:widowControl w:val="0"/>
        <w:suppressLineNumbers/>
        <w:suppressAutoHyphens/>
        <w:spacing w:after="0"/>
        <w:jc w:val="center"/>
        <w:rPr>
          <w:b/>
          <w:bCs/>
        </w:rPr>
      </w:pPr>
      <w:r w:rsidRPr="00DF5E48">
        <w:rPr>
          <w:b/>
          <w:bCs/>
        </w:rPr>
        <w:t>на оказание</w:t>
      </w:r>
      <w:r w:rsidR="00C13106">
        <w:rPr>
          <w:b/>
          <w:bCs/>
        </w:rPr>
        <w:t xml:space="preserve"> </w:t>
      </w:r>
      <w:proofErr w:type="spellStart"/>
      <w:r w:rsidR="00C13106">
        <w:rPr>
          <w:b/>
          <w:bCs/>
        </w:rPr>
        <w:t>телематических</w:t>
      </w:r>
      <w:proofErr w:type="spellEnd"/>
      <w:r w:rsidR="00C13106">
        <w:rPr>
          <w:b/>
          <w:bCs/>
        </w:rPr>
        <w:t xml:space="preserve"> </w:t>
      </w:r>
      <w:r w:rsidRPr="00DF5E48">
        <w:rPr>
          <w:b/>
          <w:bCs/>
        </w:rPr>
        <w:t xml:space="preserve">услуг </w:t>
      </w:r>
      <w:r w:rsidR="00C13106">
        <w:rPr>
          <w:b/>
          <w:bCs/>
        </w:rPr>
        <w:t>связи</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 xml:space="preserve">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xml:space="preserve">: 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города </w:t>
            </w:r>
            <w:proofErr w:type="spellStart"/>
            <w:r w:rsidRPr="00661EA4">
              <w:rPr>
                <w:sz w:val="22"/>
                <w:szCs w:val="22"/>
                <w:u w:val="single"/>
              </w:rPr>
              <w:t>Югорска</w:t>
            </w:r>
            <w:proofErr w:type="spellEnd"/>
            <w:r w:rsidRPr="00661EA4">
              <w:rPr>
                <w:sz w:val="22"/>
                <w:szCs w:val="22"/>
                <w:u w:val="single"/>
              </w:rPr>
              <w:t>.</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xml:space="preserve">,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администрации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C13106">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08453A">
              <w:rPr>
                <w:sz w:val="22"/>
                <w:szCs w:val="22"/>
              </w:rPr>
              <w:t xml:space="preserve">на право заключения муниципального контракта </w:t>
            </w:r>
            <w:r w:rsidR="00DF5E48" w:rsidRPr="00DF5E48">
              <w:rPr>
                <w:sz w:val="22"/>
                <w:szCs w:val="22"/>
              </w:rPr>
              <w:t xml:space="preserve">на оказание </w:t>
            </w:r>
            <w:proofErr w:type="spellStart"/>
            <w:r w:rsidR="00C13106">
              <w:rPr>
                <w:sz w:val="22"/>
                <w:szCs w:val="22"/>
              </w:rPr>
              <w:t>телематических</w:t>
            </w:r>
            <w:proofErr w:type="spellEnd"/>
            <w:r w:rsidR="00C13106">
              <w:rPr>
                <w:sz w:val="22"/>
                <w:szCs w:val="22"/>
              </w:rPr>
              <w:t xml:space="preserve"> </w:t>
            </w:r>
            <w:r w:rsidR="00DF5E48" w:rsidRPr="00DF5E48">
              <w:rPr>
                <w:sz w:val="22"/>
                <w:szCs w:val="22"/>
              </w:rPr>
              <w:t xml:space="preserve">услуг </w:t>
            </w:r>
            <w:r w:rsidR="00C13106">
              <w:rPr>
                <w:sz w:val="22"/>
                <w:szCs w:val="22"/>
              </w:rPr>
              <w:t>связи</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E5613C">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E5613C" w:rsidRPr="00E5613C">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C13106" w:rsidP="00A03CD4">
            <w:pPr>
              <w:rPr>
                <w:sz w:val="22"/>
                <w:szCs w:val="22"/>
              </w:rPr>
            </w:pPr>
            <w:r w:rsidRPr="00C13106">
              <w:rPr>
                <w:sz w:val="22"/>
                <w:szCs w:val="22"/>
              </w:rPr>
              <w:t xml:space="preserve">Администрация города </w:t>
            </w:r>
            <w:proofErr w:type="spellStart"/>
            <w:r w:rsidRPr="00C13106">
              <w:rPr>
                <w:sz w:val="22"/>
                <w:szCs w:val="22"/>
              </w:rPr>
              <w:t>Югорска</w:t>
            </w:r>
            <w:proofErr w:type="spellEnd"/>
            <w:r w:rsidRPr="00C13106">
              <w:rPr>
                <w:sz w:val="22"/>
                <w:szCs w:val="22"/>
              </w:rPr>
              <w:t xml:space="preserve">, Ханты-Мансийский автономный округ – Югра, </w:t>
            </w:r>
            <w:proofErr w:type="spellStart"/>
            <w:r w:rsidRPr="00C13106">
              <w:rPr>
                <w:sz w:val="22"/>
                <w:szCs w:val="22"/>
              </w:rPr>
              <w:t>г</w:t>
            </w:r>
            <w:proofErr w:type="gramStart"/>
            <w:r w:rsidRPr="00C13106">
              <w:rPr>
                <w:sz w:val="22"/>
                <w:szCs w:val="22"/>
              </w:rPr>
              <w:t>.Ю</w:t>
            </w:r>
            <w:proofErr w:type="gramEnd"/>
            <w:r w:rsidRPr="00C13106">
              <w:rPr>
                <w:sz w:val="22"/>
                <w:szCs w:val="22"/>
              </w:rPr>
              <w:t>горск</w:t>
            </w:r>
            <w:proofErr w:type="spellEnd"/>
            <w:r w:rsidRPr="00C13106">
              <w:rPr>
                <w:sz w:val="22"/>
                <w:szCs w:val="22"/>
              </w:rPr>
              <w:t xml:space="preserve">, ул.40 лет Победы, д.11; </w:t>
            </w:r>
            <w:proofErr w:type="spellStart"/>
            <w:r w:rsidRPr="00C13106">
              <w:rPr>
                <w:sz w:val="22"/>
                <w:szCs w:val="22"/>
              </w:rPr>
              <w:t>ул.Механизаторов</w:t>
            </w:r>
            <w:proofErr w:type="spellEnd"/>
            <w:r w:rsidRPr="00C13106">
              <w:rPr>
                <w:sz w:val="22"/>
                <w:szCs w:val="22"/>
              </w:rPr>
              <w:t xml:space="preserve">, д.22; </w:t>
            </w:r>
            <w:proofErr w:type="spellStart"/>
            <w:r w:rsidRPr="00C13106">
              <w:rPr>
                <w:sz w:val="22"/>
                <w:szCs w:val="22"/>
              </w:rPr>
              <w:t>ул.Спортивная</w:t>
            </w:r>
            <w:proofErr w:type="spellEnd"/>
            <w:r w:rsidRPr="00C13106">
              <w:rPr>
                <w:sz w:val="22"/>
                <w:szCs w:val="22"/>
              </w:rPr>
              <w:t xml:space="preserve">, д.2; </w:t>
            </w:r>
            <w:proofErr w:type="spellStart"/>
            <w:r w:rsidRPr="00C13106">
              <w:rPr>
                <w:sz w:val="22"/>
                <w:szCs w:val="22"/>
              </w:rPr>
              <w:t>ул.Железнодорожная</w:t>
            </w:r>
            <w:proofErr w:type="spellEnd"/>
            <w:r w:rsidRPr="00C13106">
              <w:rPr>
                <w:sz w:val="22"/>
                <w:szCs w:val="22"/>
              </w:rPr>
              <w:t>, д.43.</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C13106" w:rsidP="00147EE2">
            <w:pPr>
              <w:autoSpaceDE w:val="0"/>
              <w:autoSpaceDN w:val="0"/>
              <w:adjustRightInd w:val="0"/>
              <w:spacing w:after="0"/>
              <w:ind w:left="33"/>
              <w:jc w:val="left"/>
              <w:rPr>
                <w:color w:val="000099"/>
                <w:sz w:val="22"/>
                <w:szCs w:val="22"/>
              </w:rPr>
            </w:pPr>
            <w:r w:rsidRPr="00C13106">
              <w:rPr>
                <w:color w:val="000099"/>
                <w:sz w:val="22"/>
              </w:rPr>
              <w:t>с момента подписания муниципального контракта, но не ранее 01.01.2016, до 25.12.2016.</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C13106" w:rsidP="008C5950">
            <w:pPr>
              <w:rPr>
                <w:color w:val="000099"/>
                <w:sz w:val="22"/>
                <w:szCs w:val="22"/>
              </w:rPr>
            </w:pPr>
            <w:r>
              <w:rPr>
                <w:color w:val="000099"/>
                <w:sz w:val="22"/>
                <w:szCs w:val="22"/>
              </w:rPr>
              <w:t>435</w:t>
            </w:r>
            <w:r w:rsidR="00970657" w:rsidRPr="00970657">
              <w:rPr>
                <w:color w:val="000099"/>
                <w:sz w:val="22"/>
                <w:szCs w:val="22"/>
              </w:rPr>
              <w:t xml:space="preserve"> 2</w:t>
            </w:r>
            <w:r>
              <w:rPr>
                <w:color w:val="000099"/>
                <w:sz w:val="22"/>
                <w:szCs w:val="22"/>
              </w:rPr>
              <w:t>88</w:t>
            </w:r>
            <w:r w:rsidR="006D69EC" w:rsidRPr="006D69EC">
              <w:rPr>
                <w:color w:val="000099"/>
                <w:sz w:val="22"/>
                <w:szCs w:val="22"/>
              </w:rPr>
              <w:t xml:space="preserve"> (</w:t>
            </w:r>
            <w:r>
              <w:rPr>
                <w:color w:val="000099"/>
                <w:sz w:val="22"/>
                <w:szCs w:val="22"/>
              </w:rPr>
              <w:t>четыреста тридцать пять</w:t>
            </w:r>
            <w:r w:rsidR="00E60F55" w:rsidRPr="00E60F55">
              <w:rPr>
                <w:color w:val="000099"/>
                <w:sz w:val="22"/>
                <w:szCs w:val="22"/>
              </w:rPr>
              <w:t xml:space="preserve"> </w:t>
            </w:r>
            <w:r w:rsidR="00CA6BE3">
              <w:rPr>
                <w:color w:val="000099"/>
                <w:sz w:val="22"/>
                <w:szCs w:val="22"/>
              </w:rPr>
              <w:t>тысяч</w:t>
            </w:r>
            <w:r w:rsidR="00DB0F67">
              <w:rPr>
                <w:color w:val="000099"/>
                <w:sz w:val="22"/>
                <w:szCs w:val="22"/>
              </w:rPr>
              <w:t xml:space="preserve"> </w:t>
            </w:r>
            <w:r w:rsidR="00970657" w:rsidRPr="00970657">
              <w:rPr>
                <w:color w:val="000099"/>
                <w:sz w:val="22"/>
                <w:szCs w:val="22"/>
              </w:rPr>
              <w:t xml:space="preserve">двести </w:t>
            </w:r>
            <w:r>
              <w:rPr>
                <w:color w:val="000099"/>
                <w:sz w:val="22"/>
                <w:szCs w:val="22"/>
              </w:rPr>
              <w:t>восемьдесят восемь</w:t>
            </w:r>
            <w:r w:rsidR="004A4D31">
              <w:rPr>
                <w:color w:val="000099"/>
                <w:sz w:val="22"/>
                <w:szCs w:val="22"/>
              </w:rPr>
              <w:t>)</w:t>
            </w:r>
            <w:r w:rsidR="006D69EC" w:rsidRPr="006D69EC">
              <w:rPr>
                <w:color w:val="000099"/>
                <w:sz w:val="22"/>
                <w:szCs w:val="22"/>
              </w:rPr>
              <w:t xml:space="preserve"> рубл</w:t>
            </w:r>
            <w:r>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C13106">
            <w:pPr>
              <w:rPr>
                <w:i/>
                <w:sz w:val="22"/>
                <w:szCs w:val="22"/>
              </w:rPr>
            </w:pPr>
            <w:r w:rsidRPr="0008453A">
              <w:rPr>
                <w:sz w:val="22"/>
                <w:szCs w:val="22"/>
              </w:rPr>
              <w:t xml:space="preserve">Источник финансирования: бюджет города </w:t>
            </w:r>
            <w:proofErr w:type="spellStart"/>
            <w:r w:rsidRPr="0008453A">
              <w:rPr>
                <w:sz w:val="22"/>
                <w:szCs w:val="22"/>
              </w:rPr>
              <w:t>Югорска</w:t>
            </w:r>
            <w:proofErr w:type="spellEnd"/>
            <w:r w:rsidRPr="0008453A">
              <w:rPr>
                <w:sz w:val="22"/>
                <w:szCs w:val="22"/>
              </w:rPr>
              <w:t xml:space="preserve"> на 201</w:t>
            </w:r>
            <w:r w:rsidR="00C13106">
              <w:rPr>
                <w:sz w:val="22"/>
                <w:szCs w:val="22"/>
              </w:rPr>
              <w:t>6</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Default="00A44CAC" w:rsidP="008C5950">
            <w:pPr>
              <w:pStyle w:val="30"/>
              <w:keepNext w:val="0"/>
              <w:numPr>
                <w:ilvl w:val="0"/>
                <w:numId w:val="0"/>
              </w:numPr>
              <w:spacing w:before="60"/>
              <w:rPr>
                <w:rFonts w:ascii="Times New Roman" w:hAnsi="Times New Roman" w:cs="Times New Roman"/>
                <w:b w:val="0"/>
                <w:bCs w:val="0"/>
                <w:color w:val="7030A0"/>
                <w:sz w:val="22"/>
                <w:szCs w:val="22"/>
              </w:rPr>
            </w:pPr>
            <w:bookmarkStart w:id="7" w:name="_Ref166313730"/>
            <w:bookmarkStart w:id="8" w:name="_Ref166098622"/>
            <w:proofErr w:type="gramStart"/>
            <w:r w:rsidRPr="00FF173A">
              <w:rPr>
                <w:rFonts w:ascii="Times New Roman" w:hAnsi="Times New Roman" w:cs="Times New Roman"/>
                <w:b w:val="0"/>
                <w:bCs w:val="0"/>
                <w:color w:val="7030A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FF173A">
              <w:rPr>
                <w:rFonts w:ascii="Times New Roman" w:hAnsi="Times New Roman" w:cs="Times New Roman"/>
                <w:b w:val="0"/>
                <w:bCs w:val="0"/>
                <w:color w:val="7030A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E5613C">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6D69EC" w:rsidRPr="006D69EC">
              <w:rPr>
                <w:sz w:val="22"/>
                <w:szCs w:val="22"/>
              </w:rPr>
              <w:lastRenderedPageBreak/>
              <w:t xml:space="preserve">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FF173A">
              <w:rPr>
                <w:color w:val="7030A0"/>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недобросовестных </w:t>
            </w:r>
            <w:r w:rsidRPr="006D69EC">
              <w:rPr>
                <w:sz w:val="22"/>
                <w:szCs w:val="22"/>
              </w:rPr>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0E48C0">
              <w:rPr>
                <w:sz w:val="22"/>
                <w:szCs w:val="22"/>
              </w:rPr>
              <w:t>12</w:t>
            </w:r>
            <w:r w:rsidRPr="006D69EC">
              <w:rPr>
                <w:sz w:val="22"/>
                <w:szCs w:val="22"/>
              </w:rPr>
              <w:t>» </w:t>
            </w:r>
            <w:r w:rsidR="000E48C0">
              <w:t>декабря</w:t>
            </w:r>
            <w:r w:rsidR="000E48C0" w:rsidRPr="006D69EC">
              <w:rPr>
                <w:sz w:val="22"/>
                <w:szCs w:val="22"/>
              </w:rPr>
              <w:t xml:space="preserve"> </w:t>
            </w:r>
            <w:r w:rsidRPr="006D69EC">
              <w:rPr>
                <w:sz w:val="22"/>
                <w:szCs w:val="22"/>
              </w:rPr>
              <w:t>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0E48C0">
              <w:rPr>
                <w:sz w:val="22"/>
                <w:szCs w:val="22"/>
              </w:rPr>
              <w:t>19</w:t>
            </w:r>
            <w:r w:rsidRPr="006D69EC">
              <w:rPr>
                <w:sz w:val="22"/>
                <w:szCs w:val="22"/>
              </w:rPr>
              <w:t>» </w:t>
            </w:r>
            <w:r w:rsidR="000E48C0">
              <w:t>декабря</w:t>
            </w:r>
            <w:r w:rsidRPr="006D69EC">
              <w:rPr>
                <w:sz w:val="22"/>
                <w:szCs w:val="22"/>
              </w:rPr>
              <w:t xml:space="preserve"> 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0E48C0">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0E48C0">
              <w:rPr>
                <w:sz w:val="22"/>
                <w:szCs w:val="22"/>
              </w:rPr>
              <w:t>21</w:t>
            </w:r>
            <w:r w:rsidRPr="006D69EC">
              <w:rPr>
                <w:sz w:val="22"/>
                <w:szCs w:val="22"/>
              </w:rPr>
              <w:t>» </w:t>
            </w:r>
            <w:r w:rsidR="000E48C0">
              <w:t>декабря</w:t>
            </w:r>
            <w:r w:rsidRPr="006D69EC">
              <w:rPr>
                <w:sz w:val="22"/>
                <w:szCs w:val="22"/>
              </w:rPr>
              <w:t xml:space="preserve"> 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0E48C0">
            <w:pPr>
              <w:rPr>
                <w:sz w:val="22"/>
                <w:szCs w:val="22"/>
              </w:rPr>
            </w:pPr>
            <w:r w:rsidRPr="006D69EC">
              <w:rPr>
                <w:sz w:val="22"/>
                <w:szCs w:val="22"/>
              </w:rPr>
              <w:t>«</w:t>
            </w:r>
            <w:r w:rsidR="000E48C0">
              <w:rPr>
                <w:sz w:val="22"/>
                <w:szCs w:val="22"/>
              </w:rPr>
              <w:t>22</w:t>
            </w:r>
            <w:r w:rsidRPr="006D69EC">
              <w:rPr>
                <w:sz w:val="22"/>
                <w:szCs w:val="22"/>
              </w:rPr>
              <w:t>»</w:t>
            </w:r>
            <w:r w:rsidR="000E48C0">
              <w:t xml:space="preserve"> </w:t>
            </w:r>
            <w:r w:rsidR="000E48C0">
              <w:t>декабря</w:t>
            </w:r>
            <w:r w:rsidR="000E48C0" w:rsidRPr="006D69EC">
              <w:rPr>
                <w:sz w:val="22"/>
                <w:szCs w:val="22"/>
              </w:rPr>
              <w:t xml:space="preserve">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0E48C0">
            <w:pPr>
              <w:rPr>
                <w:sz w:val="22"/>
                <w:szCs w:val="22"/>
              </w:rPr>
            </w:pPr>
            <w:r w:rsidRPr="006D69EC">
              <w:rPr>
                <w:sz w:val="22"/>
                <w:szCs w:val="22"/>
              </w:rPr>
              <w:t xml:space="preserve"> «</w:t>
            </w:r>
            <w:r w:rsidR="000E48C0">
              <w:rPr>
                <w:sz w:val="22"/>
                <w:szCs w:val="22"/>
              </w:rPr>
              <w:t>25</w:t>
            </w:r>
            <w:r w:rsidRPr="006D69EC">
              <w:rPr>
                <w:sz w:val="22"/>
                <w:szCs w:val="22"/>
              </w:rPr>
              <w:t>» </w:t>
            </w:r>
            <w:r w:rsidR="000E48C0">
              <w:t>декабря</w:t>
            </w:r>
            <w:bookmarkStart w:id="15" w:name="_GoBack"/>
            <w:bookmarkEnd w:id="15"/>
            <w:r w:rsidRPr="006D69EC">
              <w:rPr>
                <w:sz w:val="22"/>
                <w:szCs w:val="22"/>
              </w:rPr>
              <w:t xml:space="preserve"> 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970657">
            <w:pPr>
              <w:numPr>
                <w:ilvl w:val="0"/>
                <w:numId w:val="8"/>
              </w:numPr>
              <w:suppressAutoHyphens/>
              <w:ind w:left="33"/>
              <w:rPr>
                <w:sz w:val="22"/>
                <w:szCs w:val="22"/>
              </w:rPr>
            </w:pPr>
            <w:proofErr w:type="gramStart"/>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C13106" w:rsidRPr="00C13106">
              <w:rPr>
                <w:color w:val="000099"/>
                <w:sz w:val="22"/>
                <w:szCs w:val="22"/>
                <w:u w:val="single"/>
              </w:rPr>
              <w:t xml:space="preserve">лицензия Федеральной службы по надзору в сфере связи, информационных технологий и массовых коммуникаций на предоставление </w:t>
            </w:r>
            <w:proofErr w:type="spellStart"/>
            <w:r w:rsidR="00C13106" w:rsidRPr="00C13106">
              <w:rPr>
                <w:color w:val="000099"/>
                <w:sz w:val="22"/>
                <w:szCs w:val="22"/>
                <w:u w:val="single"/>
              </w:rPr>
              <w:t>телематических</w:t>
            </w:r>
            <w:proofErr w:type="spellEnd"/>
            <w:r w:rsidR="00C13106" w:rsidRPr="00C13106">
              <w:rPr>
                <w:color w:val="000099"/>
                <w:sz w:val="22"/>
                <w:szCs w:val="22"/>
                <w:u w:val="single"/>
              </w:rPr>
              <w:t xml:space="preserve"> услуг связи</w:t>
            </w:r>
            <w:r w:rsidR="00DF5E48">
              <w:rPr>
                <w:color w:val="000099"/>
                <w:sz w:val="22"/>
                <w:szCs w:val="22"/>
                <w:u w:val="single"/>
              </w:rPr>
              <w:t>;</w:t>
            </w:r>
            <w:proofErr w:type="gramEnd"/>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6D69EC">
              <w:rPr>
                <w:sz w:val="22"/>
                <w:szCs w:val="22"/>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6D69EC">
              <w:rPr>
                <w:sz w:val="22"/>
                <w:szCs w:val="22"/>
              </w:rPr>
              <w:lastRenderedPageBreak/>
              <w:t>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970657">
              <w:rPr>
                <w:sz w:val="22"/>
                <w:szCs w:val="22"/>
              </w:rPr>
              <w:t>–</w:t>
            </w:r>
            <w:r w:rsidR="007A25B9">
              <w:rPr>
                <w:sz w:val="22"/>
                <w:szCs w:val="22"/>
              </w:rPr>
              <w:t xml:space="preserve"> </w:t>
            </w:r>
            <w:r w:rsidR="00970657" w:rsidRPr="00970657">
              <w:rPr>
                <w:b/>
                <w:color w:val="000099"/>
                <w:sz w:val="22"/>
                <w:szCs w:val="22"/>
              </w:rPr>
              <w:t xml:space="preserve">не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lastRenderedPageBreak/>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w:t>
            </w:r>
            <w:proofErr w:type="gramStart"/>
            <w:r w:rsidRPr="00817C24">
              <w:rPr>
                <w:rFonts w:eastAsia="Calibri"/>
                <w:sz w:val="22"/>
                <w:szCs w:val="22"/>
                <w:lang w:eastAsia="x-none"/>
              </w:rPr>
              <w:t>указанного</w:t>
            </w:r>
            <w:proofErr w:type="gramEnd"/>
            <w:r w:rsidRPr="00817C24">
              <w:rPr>
                <w:rFonts w:eastAsia="Calibri"/>
                <w:sz w:val="22"/>
                <w:szCs w:val="22"/>
                <w:lang w:eastAsia="x-none"/>
              </w:rPr>
              <w:t xml:space="preserve">;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w:t>
            </w:r>
            <w:r w:rsidRPr="00817C24">
              <w:rPr>
                <w:sz w:val="22"/>
                <w:szCs w:val="22"/>
              </w:rPr>
              <w:lastRenderedPageBreak/>
              <w:t>«менее»,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E5613C">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E5613C" w:rsidRPr="00E5613C">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E5613C">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FF017D" w:rsidRPr="00FF017D">
              <w:rPr>
                <w:color w:val="000099"/>
                <w:sz w:val="22"/>
                <w:szCs w:val="22"/>
              </w:rPr>
              <w:t>4 352 (четыре тысячи триста пятьдесят два) рубля 88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Размер обеспечения исполнения контракта, </w:t>
            </w:r>
            <w:r w:rsidRPr="006D69EC">
              <w:rPr>
                <w:sz w:val="22"/>
                <w:szCs w:val="22"/>
              </w:rPr>
              <w:lastRenderedPageBreak/>
              <w:t>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lastRenderedPageBreak/>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FF017D" w:rsidRPr="00FF017D">
              <w:rPr>
                <w:rFonts w:ascii="Times New Roman" w:hAnsi="Times New Roman" w:cs="Times New Roman"/>
                <w:b w:val="0"/>
                <w:bCs w:val="0"/>
                <w:color w:val="000099"/>
                <w:sz w:val="22"/>
                <w:szCs w:val="22"/>
              </w:rPr>
              <w:t xml:space="preserve">21 764 (двадцать одна </w:t>
            </w:r>
            <w:r w:rsidR="00FF017D" w:rsidRPr="00FF017D">
              <w:rPr>
                <w:rFonts w:ascii="Times New Roman" w:hAnsi="Times New Roman" w:cs="Times New Roman"/>
                <w:b w:val="0"/>
                <w:bCs w:val="0"/>
                <w:color w:val="000099"/>
                <w:sz w:val="22"/>
                <w:szCs w:val="22"/>
              </w:rPr>
              <w:lastRenderedPageBreak/>
              <w:t>тысяча семьсот шестьдесят четыре) рубля 40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lastRenderedPageBreak/>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E5613C">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E5613C" w:rsidRPr="00E5613C">
              <w:rPr>
                <w:rFonts w:ascii="Times New Roman" w:hAnsi="Times New Roman" w:cs="Times New Roman"/>
                <w:b w:val="0"/>
                <w:bCs w:val="0"/>
                <w:sz w:val="22"/>
                <w:szCs w:val="22"/>
              </w:rPr>
              <w:t>ПРОЕКТ 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w:t>
            </w:r>
            <w:r w:rsidRPr="006D69EC">
              <w:rPr>
                <w:sz w:val="22"/>
                <w:szCs w:val="22"/>
              </w:rPr>
              <w:lastRenderedPageBreak/>
              <w:t>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FF017D">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lastRenderedPageBreak/>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(Администрация г.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 0187300005815000___ на оказание </w:t>
            </w:r>
            <w:proofErr w:type="spellStart"/>
            <w:r w:rsidR="00FF017D">
              <w:rPr>
                <w:rFonts w:ascii="Times New Roman" w:hAnsi="Times New Roman" w:cs="Times New Roman"/>
                <w:b w:val="0"/>
                <w:color w:val="000099"/>
                <w:sz w:val="22"/>
                <w:szCs w:val="22"/>
              </w:rPr>
              <w:t>телематических</w:t>
            </w:r>
            <w:proofErr w:type="spellEnd"/>
            <w:r w:rsidR="00FF017D">
              <w:rPr>
                <w:rFonts w:ascii="Times New Roman" w:hAnsi="Times New Roman" w:cs="Times New Roman"/>
                <w:b w:val="0"/>
                <w:color w:val="000099"/>
                <w:sz w:val="22"/>
                <w:szCs w:val="22"/>
              </w:rPr>
              <w:t xml:space="preserve"> </w:t>
            </w:r>
            <w:r w:rsidR="007975B2" w:rsidRPr="007975B2">
              <w:rPr>
                <w:rFonts w:ascii="Times New Roman" w:hAnsi="Times New Roman" w:cs="Times New Roman"/>
                <w:b w:val="0"/>
                <w:color w:val="000099"/>
                <w:sz w:val="22"/>
                <w:szCs w:val="22"/>
              </w:rPr>
              <w:t xml:space="preserve">услуг </w:t>
            </w:r>
            <w:r w:rsidR="00FF017D">
              <w:rPr>
                <w:rFonts w:ascii="Times New Roman" w:hAnsi="Times New Roman" w:cs="Times New Roman"/>
                <w:b w:val="0"/>
                <w:color w:val="000099"/>
                <w:sz w:val="22"/>
                <w:szCs w:val="22"/>
              </w:rPr>
              <w:t>связи</w:t>
            </w:r>
            <w:r w:rsidR="00970657" w:rsidRPr="00970657">
              <w:rPr>
                <w:rFonts w:ascii="Times New Roman" w:hAnsi="Times New Roman" w:cs="Times New Roman"/>
                <w:b w:val="0"/>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970657" w:rsidRPr="00970657">
              <w:rPr>
                <w:b/>
                <w:color w:val="000099"/>
                <w:sz w:val="22"/>
                <w:szCs w:val="22"/>
              </w:rPr>
              <w:t xml:space="preserve">не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lastRenderedPageBreak/>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w:t>
            </w:r>
            <w:r w:rsidRPr="006D69EC">
              <w:rPr>
                <w:rFonts w:ascii="Times New Roman" w:hAnsi="Times New Roman" w:cs="Times New Roman"/>
                <w:sz w:val="22"/>
                <w:szCs w:val="22"/>
              </w:rPr>
              <w:lastRenderedPageBreak/>
              <w:t xml:space="preserve">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w:t>
            </w:r>
            <w:r w:rsidRPr="006D69EC">
              <w:rPr>
                <w:rFonts w:ascii="Times New Roman" w:hAnsi="Times New Roman" w:cs="Times New Roman"/>
                <w:sz w:val="22"/>
                <w:szCs w:val="22"/>
              </w:rPr>
              <w:lastRenderedPageBreak/>
              <w:t xml:space="preserve">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FF017D" w:rsidRDefault="00FF017D" w:rsidP="00FF017D">
      <w:pPr>
        <w:pStyle w:val="af7"/>
        <w:spacing w:after="0"/>
        <w:ind w:firstLine="709"/>
      </w:pPr>
      <w:r w:rsidRPr="002C5C36">
        <w:rPr>
          <w:b/>
        </w:rPr>
        <w:t>1.</w:t>
      </w:r>
      <w:r>
        <w:t xml:space="preserve"> </w:t>
      </w:r>
      <w:r w:rsidRPr="002C5C36">
        <w:rPr>
          <w:b/>
        </w:rPr>
        <w:t>Предмет муниципального контракта</w:t>
      </w:r>
      <w:r>
        <w:t>: оказание</w:t>
      </w:r>
      <w:r w:rsidRPr="002C5C36">
        <w:t xml:space="preserve"> </w:t>
      </w:r>
      <w:proofErr w:type="spellStart"/>
      <w:r>
        <w:t>телематических</w:t>
      </w:r>
      <w:proofErr w:type="spellEnd"/>
      <w:r>
        <w:t xml:space="preserve"> </w:t>
      </w:r>
      <w:r w:rsidRPr="002C5C36">
        <w:t xml:space="preserve">услуг </w:t>
      </w:r>
      <w:r>
        <w:t>связи.</w:t>
      </w:r>
    </w:p>
    <w:p w:rsidR="00FF017D" w:rsidRDefault="00FF017D" w:rsidP="00FF017D">
      <w:pPr>
        <w:pStyle w:val="af7"/>
        <w:spacing w:after="0"/>
        <w:ind w:firstLine="709"/>
        <w:rPr>
          <w:b/>
        </w:rPr>
      </w:pPr>
    </w:p>
    <w:p w:rsidR="00FF017D" w:rsidRDefault="00FF017D" w:rsidP="00FF017D">
      <w:pPr>
        <w:pStyle w:val="af7"/>
        <w:spacing w:after="0"/>
        <w:ind w:firstLine="709"/>
      </w:pPr>
      <w:r w:rsidRPr="002C5C36">
        <w:rPr>
          <w:b/>
        </w:rPr>
        <w:t>2.</w:t>
      </w:r>
      <w:r>
        <w:t xml:space="preserve"> </w:t>
      </w:r>
      <w:r w:rsidRPr="002C5C36">
        <w:rPr>
          <w:b/>
        </w:rPr>
        <w:t>Общие требования к предоставляемым услугам:</w:t>
      </w:r>
    </w:p>
    <w:p w:rsidR="00FF017D" w:rsidRDefault="00FF017D" w:rsidP="00FF017D">
      <w:pPr>
        <w:pStyle w:val="af7"/>
        <w:spacing w:after="0"/>
        <w:ind w:firstLine="709"/>
      </w:pPr>
      <w:r>
        <w:t>- Исполнитель обязан обеспечить прямое кабельное соединение в течение всего срока оказания услуг без ограничения объёма трафика;</w:t>
      </w:r>
    </w:p>
    <w:p w:rsidR="00FF017D" w:rsidRDefault="00FF017D" w:rsidP="00FF017D">
      <w:pPr>
        <w:pStyle w:val="af7"/>
        <w:spacing w:after="0"/>
        <w:ind w:firstLine="709"/>
      </w:pPr>
      <w:r>
        <w:t xml:space="preserve">- 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t>каб</w:t>
      </w:r>
      <w:proofErr w:type="spellEnd"/>
      <w:r>
        <w:t xml:space="preserve">. 202 (серверная комната), </w:t>
      </w:r>
      <w:proofErr w:type="spellStart"/>
      <w:r>
        <w:t>г</w:t>
      </w:r>
      <w:proofErr w:type="gramStart"/>
      <w:r>
        <w:t>.Ю</w:t>
      </w:r>
      <w:proofErr w:type="gramEnd"/>
      <w:r>
        <w:t>горск</w:t>
      </w:r>
      <w:proofErr w:type="spellEnd"/>
      <w:r>
        <w:t>, Ханты-Мансийский автономный округ-Югра, Тюменская область;</w:t>
      </w:r>
    </w:p>
    <w:p w:rsidR="00FF017D" w:rsidRDefault="00FF017D" w:rsidP="00FF017D">
      <w:pPr>
        <w:pStyle w:val="af7"/>
        <w:spacing w:after="0"/>
        <w:ind w:firstLine="709"/>
      </w:pPr>
      <w:r>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FF017D" w:rsidRDefault="00FF017D" w:rsidP="00FF017D">
      <w:pPr>
        <w:pStyle w:val="af7"/>
        <w:spacing w:after="0"/>
        <w:ind w:firstLine="709"/>
      </w:pPr>
      <w:r>
        <w:t>-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w:t>
      </w:r>
      <w:proofErr w:type="gramStart"/>
      <w:r>
        <w:t>дств св</w:t>
      </w:r>
      <w:proofErr w:type="gramEnd"/>
      <w: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FF017D" w:rsidRDefault="00FF017D" w:rsidP="00FF017D">
      <w:pPr>
        <w:pStyle w:val="af7"/>
        <w:spacing w:after="0"/>
        <w:ind w:firstLine="709"/>
      </w:pPr>
    </w:p>
    <w:p w:rsidR="00FF017D" w:rsidRPr="002C5C36" w:rsidRDefault="00FF017D" w:rsidP="00FF017D">
      <w:pPr>
        <w:pStyle w:val="af7"/>
        <w:spacing w:after="0"/>
        <w:ind w:firstLine="709"/>
        <w:rPr>
          <w:b/>
        </w:rPr>
      </w:pPr>
      <w:r w:rsidRPr="002C5C36">
        <w:rPr>
          <w:b/>
        </w:rPr>
        <w:t>3. Технологическое описание требуемого объ</w:t>
      </w:r>
      <w:r>
        <w:rPr>
          <w:b/>
        </w:rPr>
        <w:t>ё</w:t>
      </w:r>
      <w:r w:rsidRPr="002C5C36">
        <w:rPr>
          <w:b/>
        </w:rPr>
        <w:t>ма услуг:</w:t>
      </w:r>
    </w:p>
    <w:p w:rsidR="00FF017D" w:rsidRDefault="00FF017D" w:rsidP="00FF017D">
      <w:pPr>
        <w:pStyle w:val="af7"/>
        <w:spacing w:after="0"/>
        <w:ind w:firstLine="709"/>
      </w:pPr>
      <w:r>
        <w:t xml:space="preserve">- Интерфейс подключения: </w:t>
      </w:r>
      <w:proofErr w:type="spellStart"/>
      <w:r>
        <w:t>Ethernet</w:t>
      </w:r>
      <w:proofErr w:type="spellEnd"/>
      <w:r>
        <w:t xml:space="preserve"> RJ-45</w:t>
      </w:r>
      <w:r w:rsidRPr="001F4C31">
        <w:t xml:space="preserve"> </w:t>
      </w:r>
      <w:proofErr w:type="spellStart"/>
      <w:r>
        <w:t>RJ-45</w:t>
      </w:r>
      <w:proofErr w:type="spellEnd"/>
      <w:r>
        <w:t xml:space="preserve"> </w:t>
      </w:r>
      <w:r>
        <w:rPr>
          <w:lang w:val="en-US"/>
        </w:rPr>
        <w:t>UTP</w:t>
      </w:r>
      <w:r>
        <w:t>;</w:t>
      </w:r>
    </w:p>
    <w:p w:rsidR="00FF017D" w:rsidRDefault="00FF017D" w:rsidP="00FF017D">
      <w:pPr>
        <w:pStyle w:val="af7"/>
        <w:spacing w:after="0"/>
        <w:ind w:firstLine="709"/>
      </w:pPr>
      <w:r>
        <w:t>- Протокол передачи данных: TCP/IP;</w:t>
      </w:r>
    </w:p>
    <w:p w:rsidR="00FF017D" w:rsidRDefault="00FF017D" w:rsidP="00FF017D">
      <w:pPr>
        <w:pStyle w:val="af7"/>
        <w:spacing w:after="0"/>
        <w:ind w:firstLine="709"/>
      </w:pPr>
      <w:r w:rsidRPr="00C644AB">
        <w:t>- Количество предоставляемых IP-адресов: не менее 2 реальн</w:t>
      </w:r>
      <w:r>
        <w:t>ых</w:t>
      </w:r>
      <w:r w:rsidRPr="00C644AB">
        <w:t xml:space="preserve"> IP-адрес</w:t>
      </w:r>
      <w:r>
        <w:t>ов</w:t>
      </w:r>
      <w:r w:rsidRPr="00C644AB">
        <w:t xml:space="preserve">, ранее не использовавшихся для других Заказчиков, нигде не зарегистрированных, не </w:t>
      </w:r>
      <w:r w:rsidR="00495155" w:rsidRPr="00C644AB">
        <w:t>занесённых</w:t>
      </w:r>
      <w:r w:rsidRPr="00C644AB">
        <w:t xml:space="preserve"> в SBL/HBL почтовых провайдеров;</w:t>
      </w:r>
    </w:p>
    <w:p w:rsidR="00FF017D" w:rsidRPr="00434967" w:rsidRDefault="00FF017D" w:rsidP="00FF017D">
      <w:pPr>
        <w:pStyle w:val="af7"/>
        <w:spacing w:after="0"/>
        <w:ind w:firstLine="709"/>
      </w:pPr>
      <w:r>
        <w:t>- Процент потерь при передаче пакетов: не более 2%.</w:t>
      </w:r>
    </w:p>
    <w:p w:rsidR="00FF017D" w:rsidRDefault="00FF017D" w:rsidP="00FF017D">
      <w:pPr>
        <w:spacing w:after="0"/>
        <w:ind w:firstLine="709"/>
        <w:rPr>
          <w:b/>
        </w:rPr>
      </w:pPr>
    </w:p>
    <w:p w:rsidR="00FF017D" w:rsidRPr="0090199B" w:rsidRDefault="00FF017D" w:rsidP="00FF017D">
      <w:pPr>
        <w:spacing w:after="0"/>
        <w:ind w:firstLine="709"/>
        <w:rPr>
          <w:b/>
        </w:rPr>
      </w:pPr>
      <w:r>
        <w:rPr>
          <w:b/>
          <w:lang w:val="en-US"/>
        </w:rPr>
        <w:t>4</w:t>
      </w:r>
      <w:r w:rsidRPr="0090199B">
        <w:rPr>
          <w:b/>
        </w:rPr>
        <w:t>. Перечень услуг:</w:t>
      </w:r>
    </w:p>
    <w:tbl>
      <w:tblPr>
        <w:tblW w:w="10206" w:type="dxa"/>
        <w:tblInd w:w="108" w:type="dxa"/>
        <w:tblLayout w:type="fixed"/>
        <w:tblLook w:val="0000" w:firstRow="0" w:lastRow="0" w:firstColumn="0" w:lastColumn="0" w:noHBand="0" w:noVBand="0"/>
      </w:tblPr>
      <w:tblGrid>
        <w:gridCol w:w="567"/>
        <w:gridCol w:w="1276"/>
        <w:gridCol w:w="3119"/>
        <w:gridCol w:w="3685"/>
        <w:gridCol w:w="851"/>
        <w:gridCol w:w="708"/>
      </w:tblGrid>
      <w:tr w:rsidR="00FF017D" w:rsidTr="00E034CB">
        <w:tc>
          <w:tcPr>
            <w:tcW w:w="567" w:type="dxa"/>
            <w:tcBorders>
              <w:top w:val="single" w:sz="4" w:space="0" w:color="000000"/>
              <w:left w:val="single" w:sz="4" w:space="0" w:color="000000"/>
              <w:bottom w:val="single" w:sz="4" w:space="0" w:color="auto"/>
            </w:tcBorders>
          </w:tcPr>
          <w:p w:rsidR="00FF017D" w:rsidRPr="00C874AF" w:rsidRDefault="00FF017D" w:rsidP="00E034CB">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1276" w:type="dxa"/>
            <w:tcBorders>
              <w:top w:val="single" w:sz="4" w:space="0" w:color="000000"/>
              <w:left w:val="single" w:sz="4" w:space="0" w:color="000000"/>
              <w:bottom w:val="single" w:sz="4" w:space="0" w:color="auto"/>
              <w:right w:val="single" w:sz="4" w:space="0" w:color="000000"/>
            </w:tcBorders>
          </w:tcPr>
          <w:p w:rsidR="00FF017D" w:rsidRPr="00C874AF" w:rsidRDefault="00FF017D" w:rsidP="00E034CB">
            <w:pPr>
              <w:pStyle w:val="310"/>
              <w:snapToGrid w:val="0"/>
              <w:ind w:right="0" w:firstLine="0"/>
              <w:jc w:val="center"/>
              <w:rPr>
                <w:sz w:val="22"/>
                <w:szCs w:val="22"/>
              </w:rPr>
            </w:pPr>
            <w:r>
              <w:rPr>
                <w:sz w:val="22"/>
                <w:szCs w:val="22"/>
              </w:rPr>
              <w:t>Код ОКПД</w:t>
            </w:r>
          </w:p>
        </w:tc>
        <w:tc>
          <w:tcPr>
            <w:tcW w:w="3119" w:type="dxa"/>
            <w:tcBorders>
              <w:top w:val="single" w:sz="4" w:space="0" w:color="000000"/>
              <w:left w:val="single" w:sz="4" w:space="0" w:color="000000"/>
              <w:bottom w:val="single" w:sz="4" w:space="0" w:color="auto"/>
            </w:tcBorders>
          </w:tcPr>
          <w:p w:rsidR="00FF017D" w:rsidRPr="002C5C36" w:rsidRDefault="00FF017D" w:rsidP="00E034CB">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FF017D" w:rsidRPr="00CA7320" w:rsidRDefault="00FF017D" w:rsidP="00E034CB">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FF017D" w:rsidRPr="00C874AF" w:rsidRDefault="00FF017D" w:rsidP="00E034CB">
            <w:pPr>
              <w:pStyle w:val="310"/>
              <w:snapToGrid w:val="0"/>
              <w:ind w:right="0" w:firstLine="0"/>
              <w:jc w:val="center"/>
              <w:rPr>
                <w:sz w:val="22"/>
                <w:szCs w:val="22"/>
              </w:rPr>
            </w:pPr>
            <w:r w:rsidRPr="00C874AF">
              <w:rPr>
                <w:sz w:val="22"/>
                <w:szCs w:val="22"/>
              </w:rPr>
              <w:t>Ед.</w:t>
            </w:r>
          </w:p>
          <w:p w:rsidR="00FF017D" w:rsidRPr="00C874AF" w:rsidRDefault="00FF017D" w:rsidP="00E034CB">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F017D" w:rsidRPr="00C874AF" w:rsidRDefault="00FF017D" w:rsidP="00E034CB">
            <w:pPr>
              <w:pStyle w:val="310"/>
              <w:snapToGrid w:val="0"/>
              <w:ind w:right="0" w:firstLine="0"/>
              <w:jc w:val="center"/>
              <w:rPr>
                <w:sz w:val="22"/>
                <w:szCs w:val="22"/>
              </w:rPr>
            </w:pPr>
            <w:r w:rsidRPr="00C874AF">
              <w:rPr>
                <w:sz w:val="22"/>
                <w:szCs w:val="22"/>
              </w:rPr>
              <w:t>Кол-во</w:t>
            </w:r>
          </w:p>
        </w:tc>
      </w:tr>
      <w:tr w:rsidR="00FF017D" w:rsidRPr="00D14888" w:rsidTr="00E034CB">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FF017D" w:rsidRPr="00D14888" w:rsidRDefault="00FF017D" w:rsidP="00E034CB">
            <w:pPr>
              <w:autoSpaceDE w:val="0"/>
              <w:autoSpaceDN w:val="0"/>
              <w:adjustRightInd w:val="0"/>
              <w:jc w:val="center"/>
              <w:rPr>
                <w:b/>
                <w:sz w:val="22"/>
                <w:szCs w:val="20"/>
              </w:rPr>
            </w:pPr>
            <w:r w:rsidRPr="00D14888">
              <w:rPr>
                <w:b/>
                <w:sz w:val="22"/>
                <w:szCs w:val="20"/>
              </w:rPr>
              <w:t xml:space="preserve">Раздел 1: Услуги для администрации города </w:t>
            </w:r>
            <w:proofErr w:type="spellStart"/>
            <w:r w:rsidRPr="00D14888">
              <w:rPr>
                <w:b/>
                <w:sz w:val="22"/>
                <w:szCs w:val="20"/>
              </w:rPr>
              <w:t>Югорска</w:t>
            </w:r>
            <w:proofErr w:type="spellEnd"/>
          </w:p>
        </w:tc>
      </w:tr>
      <w:tr w:rsidR="00FF017D" w:rsidRPr="00DB4BDC" w:rsidTr="00E034CB">
        <w:trPr>
          <w:trHeight w:val="787"/>
        </w:trPr>
        <w:tc>
          <w:tcPr>
            <w:tcW w:w="567" w:type="dxa"/>
            <w:tcBorders>
              <w:top w:val="single" w:sz="4" w:space="0" w:color="auto"/>
              <w:left w:val="single" w:sz="4" w:space="0" w:color="auto"/>
              <w:bottom w:val="single" w:sz="4" w:space="0" w:color="auto"/>
              <w:right w:val="single" w:sz="4" w:space="0" w:color="auto"/>
            </w:tcBorders>
          </w:tcPr>
          <w:p w:rsidR="00FF017D" w:rsidRPr="00B9572B" w:rsidRDefault="00FF017D" w:rsidP="00E034CB">
            <w:pPr>
              <w:pStyle w:val="310"/>
              <w:snapToGrid w:val="0"/>
              <w:ind w:right="0" w:firstLine="0"/>
              <w:jc w:val="center"/>
              <w:rPr>
                <w:color w:val="000000"/>
                <w:sz w:val="22"/>
                <w:szCs w:val="22"/>
              </w:rPr>
            </w:pPr>
            <w:r>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FF017D" w:rsidRPr="00D714FB" w:rsidRDefault="00FF017D" w:rsidP="00E5613C">
            <w:pPr>
              <w:autoSpaceDE w:val="0"/>
              <w:autoSpaceDN w:val="0"/>
              <w:adjustRightInd w:val="0"/>
              <w:rPr>
                <w:sz w:val="20"/>
                <w:szCs w:val="20"/>
              </w:rPr>
            </w:pPr>
            <w:r w:rsidRPr="00EC4C6E">
              <w:rPr>
                <w:sz w:val="20"/>
                <w:szCs w:val="20"/>
              </w:rPr>
              <w:t>6</w:t>
            </w:r>
            <w:r w:rsidR="00E5613C">
              <w:rPr>
                <w:sz w:val="20"/>
                <w:szCs w:val="20"/>
                <w:lang w:val="en-US"/>
              </w:rPr>
              <w:t>4</w:t>
            </w:r>
            <w:r w:rsidRPr="00EC4C6E">
              <w:rPr>
                <w:sz w:val="20"/>
                <w:szCs w:val="20"/>
              </w:rPr>
              <w:t>.</w:t>
            </w:r>
            <w:r w:rsidR="00E5613C">
              <w:rPr>
                <w:sz w:val="20"/>
                <w:szCs w:val="20"/>
                <w:lang w:val="en-US"/>
              </w:rPr>
              <w:t>2</w:t>
            </w:r>
            <w:r w:rsidRPr="00EC4C6E">
              <w:rPr>
                <w:sz w:val="20"/>
                <w:szCs w:val="20"/>
              </w:rPr>
              <w:t>0.</w:t>
            </w:r>
            <w:r w:rsidR="00E5613C">
              <w:rPr>
                <w:sz w:val="20"/>
                <w:szCs w:val="20"/>
                <w:lang w:val="en-US"/>
              </w:rPr>
              <w:t>16</w:t>
            </w:r>
            <w:r w:rsidRPr="00EC4C6E">
              <w:rPr>
                <w:sz w:val="20"/>
                <w:szCs w:val="20"/>
              </w:rPr>
              <w:t>.</w:t>
            </w:r>
            <w:r w:rsidR="00E5613C">
              <w:rPr>
                <w:sz w:val="20"/>
                <w:szCs w:val="20"/>
                <w:lang w:val="en-US"/>
              </w:rPr>
              <w:t>111</w:t>
            </w:r>
          </w:p>
        </w:tc>
        <w:tc>
          <w:tcPr>
            <w:tcW w:w="3119" w:type="dxa"/>
            <w:tcBorders>
              <w:top w:val="single" w:sz="4" w:space="0" w:color="auto"/>
              <w:left w:val="single" w:sz="4" w:space="0" w:color="auto"/>
              <w:bottom w:val="single" w:sz="4" w:space="0" w:color="auto"/>
              <w:right w:val="single" w:sz="4" w:space="0" w:color="auto"/>
            </w:tcBorders>
          </w:tcPr>
          <w:p w:rsidR="00FF017D" w:rsidRPr="00992E25" w:rsidRDefault="00FF017D" w:rsidP="00E034CB">
            <w:pPr>
              <w:autoSpaceDE w:val="0"/>
              <w:autoSpaceDN w:val="0"/>
              <w:adjustRightInd w:val="0"/>
              <w:rPr>
                <w:sz w:val="22"/>
                <w:szCs w:val="20"/>
              </w:rPr>
            </w:pPr>
            <w:r w:rsidRPr="00992E25">
              <w:rPr>
                <w:sz w:val="22"/>
                <w:szCs w:val="20"/>
              </w:rPr>
              <w:t>Услуга предоставления доступа к сети Интернет (</w:t>
            </w:r>
            <w:proofErr w:type="spellStart"/>
            <w:r w:rsidRPr="00992E25">
              <w:rPr>
                <w:sz w:val="22"/>
                <w:szCs w:val="20"/>
              </w:rPr>
              <w:t>г</w:t>
            </w:r>
            <w:proofErr w:type="gramStart"/>
            <w:r w:rsidRPr="00992E25">
              <w:rPr>
                <w:sz w:val="22"/>
                <w:szCs w:val="20"/>
              </w:rPr>
              <w:t>.Ю</w:t>
            </w:r>
            <w:proofErr w:type="gramEnd"/>
            <w:r w:rsidRPr="00992E25">
              <w:rPr>
                <w:sz w:val="22"/>
                <w:szCs w:val="20"/>
              </w:rPr>
              <w:t>горск</w:t>
            </w:r>
            <w:proofErr w:type="spellEnd"/>
            <w:r w:rsidRPr="00992E25">
              <w:rPr>
                <w:sz w:val="22"/>
                <w:szCs w:val="20"/>
              </w:rPr>
              <w:t>, ул. 40 лет Победы, 11, каб.202 – серверная комната)</w:t>
            </w:r>
          </w:p>
        </w:tc>
        <w:tc>
          <w:tcPr>
            <w:tcW w:w="3685" w:type="dxa"/>
            <w:tcBorders>
              <w:top w:val="single" w:sz="4" w:space="0" w:color="auto"/>
              <w:left w:val="single" w:sz="4" w:space="0" w:color="auto"/>
              <w:bottom w:val="single" w:sz="4" w:space="0" w:color="auto"/>
              <w:right w:val="single" w:sz="4" w:space="0" w:color="auto"/>
            </w:tcBorders>
          </w:tcPr>
          <w:p w:rsidR="00FF017D" w:rsidRDefault="00FF017D" w:rsidP="00E034CB">
            <w:pPr>
              <w:autoSpaceDE w:val="0"/>
              <w:autoSpaceDN w:val="0"/>
              <w:adjustRightInd w:val="0"/>
              <w:spacing w:after="0"/>
              <w:rPr>
                <w:sz w:val="20"/>
                <w:szCs w:val="20"/>
              </w:rPr>
            </w:pPr>
            <w:proofErr w:type="spellStart"/>
            <w:r w:rsidRPr="00992E25">
              <w:rPr>
                <w:sz w:val="20"/>
                <w:szCs w:val="20"/>
              </w:rPr>
              <w:t>Безлимитное</w:t>
            </w:r>
            <w:proofErr w:type="spellEnd"/>
            <w:r w:rsidRPr="00992E25">
              <w:rPr>
                <w:sz w:val="20"/>
                <w:szCs w:val="20"/>
              </w:rPr>
              <w:t xml:space="preserve"> подключение по технологии </w:t>
            </w:r>
            <w:proofErr w:type="spellStart"/>
            <w:r w:rsidRPr="00992E25">
              <w:rPr>
                <w:sz w:val="20"/>
                <w:szCs w:val="20"/>
              </w:rPr>
              <w:t>Ethernet</w:t>
            </w:r>
            <w:proofErr w:type="spellEnd"/>
            <w:r w:rsidRPr="00992E25">
              <w:rPr>
                <w:sz w:val="20"/>
                <w:szCs w:val="20"/>
              </w:rPr>
              <w:t xml:space="preserve"> по выделенной линии </w:t>
            </w:r>
            <w:r>
              <w:rPr>
                <w:sz w:val="20"/>
                <w:szCs w:val="20"/>
              </w:rPr>
              <w:t>с характеристиками:</w:t>
            </w:r>
          </w:p>
          <w:p w:rsidR="00FF017D" w:rsidRPr="00992E25" w:rsidRDefault="00FF017D" w:rsidP="00E034CB">
            <w:pPr>
              <w:autoSpaceDE w:val="0"/>
              <w:autoSpaceDN w:val="0"/>
              <w:adjustRightInd w:val="0"/>
              <w:spacing w:after="0"/>
              <w:rPr>
                <w:sz w:val="20"/>
                <w:szCs w:val="20"/>
              </w:rPr>
            </w:pPr>
            <w:r w:rsidRPr="00992E25">
              <w:rPr>
                <w:sz w:val="20"/>
                <w:szCs w:val="20"/>
              </w:rPr>
              <w:t xml:space="preserve">- </w:t>
            </w:r>
            <w:r>
              <w:rPr>
                <w:sz w:val="20"/>
                <w:szCs w:val="20"/>
              </w:rPr>
              <w:t>Максимальная с</w:t>
            </w:r>
            <w:r w:rsidRPr="00992E25">
              <w:rPr>
                <w:sz w:val="20"/>
                <w:szCs w:val="20"/>
              </w:rPr>
              <w:t xml:space="preserve">корость доступа: </w:t>
            </w:r>
            <w:r>
              <w:rPr>
                <w:sz w:val="20"/>
                <w:szCs w:val="20"/>
              </w:rPr>
              <w:t>не менее</w:t>
            </w:r>
            <w:r w:rsidRPr="00992E25">
              <w:rPr>
                <w:sz w:val="20"/>
                <w:szCs w:val="20"/>
              </w:rPr>
              <w:t xml:space="preserve"> </w:t>
            </w:r>
            <w:r w:rsidRPr="008A6711">
              <w:rPr>
                <w:sz w:val="20"/>
                <w:szCs w:val="20"/>
              </w:rPr>
              <w:t>20</w:t>
            </w:r>
            <w:r w:rsidRPr="00992E25">
              <w:rPr>
                <w:sz w:val="20"/>
                <w:szCs w:val="20"/>
              </w:rPr>
              <w:t xml:space="preserve"> Мбит/</w:t>
            </w:r>
            <w:proofErr w:type="gramStart"/>
            <w:r w:rsidRPr="00992E25">
              <w:rPr>
                <w:sz w:val="20"/>
                <w:szCs w:val="20"/>
              </w:rPr>
              <w:t>с</w:t>
            </w:r>
            <w:proofErr w:type="gramEnd"/>
            <w:r w:rsidRPr="00992E25">
              <w:rPr>
                <w:sz w:val="20"/>
                <w:szCs w:val="20"/>
              </w:rPr>
              <w:t>;</w:t>
            </w:r>
          </w:p>
          <w:p w:rsidR="00FF017D" w:rsidRPr="00992E25" w:rsidRDefault="00FF017D" w:rsidP="00E034CB">
            <w:pPr>
              <w:autoSpaceDE w:val="0"/>
              <w:autoSpaceDN w:val="0"/>
              <w:adjustRightInd w:val="0"/>
              <w:spacing w:after="0"/>
              <w:rPr>
                <w:sz w:val="20"/>
                <w:szCs w:val="20"/>
              </w:rPr>
            </w:pPr>
            <w:r w:rsidRPr="00992E25">
              <w:rPr>
                <w:sz w:val="20"/>
                <w:szCs w:val="20"/>
              </w:rPr>
              <w:t xml:space="preserve">- Технология связи: не менее 100 Мбит/с </w:t>
            </w:r>
            <w:proofErr w:type="spellStart"/>
            <w:r w:rsidRPr="00992E25">
              <w:rPr>
                <w:sz w:val="20"/>
                <w:szCs w:val="20"/>
              </w:rPr>
              <w:t>FastEthernet</w:t>
            </w:r>
            <w:proofErr w:type="spellEnd"/>
            <w:r w:rsidRPr="00992E25">
              <w:rPr>
                <w:sz w:val="20"/>
                <w:szCs w:val="20"/>
              </w:rPr>
              <w:t>;</w:t>
            </w:r>
          </w:p>
          <w:p w:rsidR="00FF017D" w:rsidRPr="00992E25" w:rsidRDefault="00FF017D" w:rsidP="00E034CB">
            <w:pPr>
              <w:autoSpaceDE w:val="0"/>
              <w:autoSpaceDN w:val="0"/>
              <w:adjustRightInd w:val="0"/>
              <w:spacing w:after="0"/>
              <w:rPr>
                <w:sz w:val="20"/>
                <w:szCs w:val="20"/>
              </w:rPr>
            </w:pPr>
            <w:r w:rsidRPr="00992E25">
              <w:rPr>
                <w:sz w:val="20"/>
                <w:szCs w:val="20"/>
              </w:rPr>
              <w:t>- Протокол авторизации: по MAC-адресу;</w:t>
            </w:r>
          </w:p>
          <w:p w:rsidR="00FF017D" w:rsidRPr="00992E25" w:rsidRDefault="00FF017D" w:rsidP="00E034CB">
            <w:pPr>
              <w:autoSpaceDE w:val="0"/>
              <w:autoSpaceDN w:val="0"/>
              <w:adjustRightInd w:val="0"/>
              <w:spacing w:after="0"/>
              <w:rPr>
                <w:sz w:val="20"/>
                <w:szCs w:val="20"/>
              </w:rPr>
            </w:pPr>
            <w:r w:rsidRPr="00992E25">
              <w:rPr>
                <w:sz w:val="20"/>
                <w:szCs w:val="20"/>
              </w:rPr>
              <w:t xml:space="preserve">- Количество предоставляемых IP-адресов: не менее </w:t>
            </w:r>
            <w:r>
              <w:rPr>
                <w:sz w:val="20"/>
                <w:szCs w:val="20"/>
              </w:rPr>
              <w:t>2</w:t>
            </w:r>
            <w:r w:rsidRPr="00992E25">
              <w:rPr>
                <w:sz w:val="20"/>
                <w:szCs w:val="20"/>
              </w:rPr>
              <w:t xml:space="preserve"> реальн</w:t>
            </w:r>
            <w:r>
              <w:rPr>
                <w:sz w:val="20"/>
                <w:szCs w:val="20"/>
              </w:rPr>
              <w:t>ых</w:t>
            </w:r>
            <w:r w:rsidRPr="00992E25">
              <w:rPr>
                <w:sz w:val="20"/>
                <w:szCs w:val="20"/>
              </w:rPr>
              <w:t xml:space="preserve"> IP-адрес</w:t>
            </w:r>
            <w:r>
              <w:rPr>
                <w:sz w:val="20"/>
                <w:szCs w:val="20"/>
              </w:rPr>
              <w:t>ов</w:t>
            </w:r>
            <w:r w:rsidRPr="00992E25">
              <w:rPr>
                <w:sz w:val="20"/>
                <w:szCs w:val="20"/>
              </w:rPr>
              <w:t xml:space="preserve">, ранее не использовавшихся для других Заказчиков, нигде не зарегистрированных, не </w:t>
            </w:r>
            <w:r w:rsidR="00495155" w:rsidRPr="00992E25">
              <w:rPr>
                <w:sz w:val="20"/>
                <w:szCs w:val="20"/>
              </w:rPr>
              <w:t>занесённых</w:t>
            </w:r>
            <w:r w:rsidRPr="00992E25">
              <w:rPr>
                <w:sz w:val="20"/>
                <w:szCs w:val="20"/>
              </w:rPr>
              <w:t xml:space="preserve"> в SBL/HBL почтовых провайдеров;</w:t>
            </w:r>
          </w:p>
          <w:p w:rsidR="00FF017D" w:rsidRPr="00992E25" w:rsidRDefault="00FF017D" w:rsidP="00E034CB">
            <w:pPr>
              <w:autoSpaceDE w:val="0"/>
              <w:autoSpaceDN w:val="0"/>
              <w:adjustRightInd w:val="0"/>
              <w:spacing w:after="0"/>
              <w:rPr>
                <w:sz w:val="20"/>
                <w:szCs w:val="20"/>
              </w:rPr>
            </w:pPr>
            <w:r w:rsidRPr="00992E25">
              <w:rPr>
                <w:sz w:val="20"/>
                <w:szCs w:val="20"/>
              </w:rPr>
              <w:t xml:space="preserve">- Поддержка протоколов (минимум): TCP/IP, </w:t>
            </w:r>
            <w:proofErr w:type="spellStart"/>
            <w:r w:rsidRPr="00992E25">
              <w:rPr>
                <w:sz w:val="20"/>
                <w:szCs w:val="20"/>
              </w:rPr>
              <w:t>VoIP</w:t>
            </w:r>
            <w:proofErr w:type="spellEnd"/>
            <w:r w:rsidRPr="00992E25">
              <w:rPr>
                <w:sz w:val="20"/>
                <w:szCs w:val="20"/>
              </w:rPr>
              <w:t>, SMTP, POP3, IMAP, HTTP;</w:t>
            </w:r>
          </w:p>
          <w:p w:rsidR="00FF017D" w:rsidRPr="00992E25" w:rsidRDefault="00FF017D" w:rsidP="00E034CB">
            <w:pPr>
              <w:autoSpaceDE w:val="0"/>
              <w:autoSpaceDN w:val="0"/>
              <w:adjustRightInd w:val="0"/>
              <w:spacing w:after="0"/>
              <w:rPr>
                <w:sz w:val="20"/>
                <w:szCs w:val="20"/>
              </w:rPr>
            </w:pPr>
            <w:r w:rsidRPr="00992E25">
              <w:rPr>
                <w:sz w:val="20"/>
                <w:szCs w:val="20"/>
              </w:rPr>
              <w:t>- Процент потерь при передаче пакетов: не более 5%.</w:t>
            </w:r>
          </w:p>
        </w:tc>
        <w:tc>
          <w:tcPr>
            <w:tcW w:w="851" w:type="dxa"/>
            <w:tcBorders>
              <w:top w:val="single" w:sz="4" w:space="0" w:color="auto"/>
              <w:left w:val="single" w:sz="4" w:space="0" w:color="auto"/>
              <w:bottom w:val="single" w:sz="4" w:space="0" w:color="auto"/>
              <w:right w:val="single" w:sz="4" w:space="0" w:color="auto"/>
            </w:tcBorders>
          </w:tcPr>
          <w:p w:rsidR="00FF017D" w:rsidRPr="00D714FB" w:rsidRDefault="00FF017D" w:rsidP="00E034CB">
            <w:pPr>
              <w:autoSpaceDE w:val="0"/>
              <w:autoSpaceDN w:val="0"/>
              <w:adjustRightInd w:val="0"/>
              <w:jc w:val="center"/>
              <w:rPr>
                <w:sz w:val="20"/>
                <w:szCs w:val="20"/>
              </w:rPr>
            </w:pPr>
            <w:proofErr w:type="spellStart"/>
            <w:proofErr w:type="gramStart"/>
            <w:r w:rsidRPr="00D714FB">
              <w:rPr>
                <w:sz w:val="20"/>
                <w:szCs w:val="20"/>
              </w:rPr>
              <w:t>мес</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FF017D" w:rsidRPr="00D714FB" w:rsidRDefault="00FF017D" w:rsidP="00FF017D">
            <w:pPr>
              <w:autoSpaceDE w:val="0"/>
              <w:autoSpaceDN w:val="0"/>
              <w:adjustRightInd w:val="0"/>
              <w:jc w:val="center"/>
              <w:rPr>
                <w:sz w:val="20"/>
                <w:szCs w:val="20"/>
              </w:rPr>
            </w:pPr>
            <w:r>
              <w:rPr>
                <w:sz w:val="20"/>
                <w:szCs w:val="20"/>
              </w:rPr>
              <w:t>12</w:t>
            </w:r>
          </w:p>
        </w:tc>
      </w:tr>
      <w:tr w:rsidR="00FF017D" w:rsidRPr="00DB4BDC" w:rsidTr="00E034CB">
        <w:trPr>
          <w:trHeight w:val="787"/>
        </w:trPr>
        <w:tc>
          <w:tcPr>
            <w:tcW w:w="567" w:type="dxa"/>
            <w:tcBorders>
              <w:top w:val="single" w:sz="4" w:space="0" w:color="auto"/>
              <w:left w:val="single" w:sz="4" w:space="0" w:color="auto"/>
              <w:bottom w:val="single" w:sz="4" w:space="0" w:color="auto"/>
              <w:right w:val="single" w:sz="4" w:space="0" w:color="auto"/>
            </w:tcBorders>
          </w:tcPr>
          <w:p w:rsidR="00FF017D" w:rsidRPr="00B9572B" w:rsidRDefault="00FF017D" w:rsidP="00E034CB">
            <w:pPr>
              <w:pStyle w:val="310"/>
              <w:snapToGrid w:val="0"/>
              <w:ind w:right="0" w:firstLine="0"/>
              <w:jc w:val="center"/>
              <w:rPr>
                <w:color w:val="000000"/>
                <w:sz w:val="22"/>
                <w:szCs w:val="22"/>
              </w:rPr>
            </w:pPr>
            <w:r>
              <w:rPr>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FF017D" w:rsidRPr="00FE63DA" w:rsidRDefault="00FF017D" w:rsidP="00E5613C">
            <w:pPr>
              <w:snapToGrid w:val="0"/>
              <w:rPr>
                <w:rStyle w:val="messagein1"/>
                <w:szCs w:val="22"/>
              </w:rPr>
            </w:pPr>
            <w:r w:rsidRPr="00EC4C6E">
              <w:rPr>
                <w:sz w:val="20"/>
              </w:rPr>
              <w:t>6</w:t>
            </w:r>
            <w:r w:rsidR="00E5613C">
              <w:rPr>
                <w:sz w:val="20"/>
                <w:lang w:val="en-US"/>
              </w:rPr>
              <w:t>4</w:t>
            </w:r>
            <w:r w:rsidRPr="00EC4C6E">
              <w:rPr>
                <w:sz w:val="20"/>
              </w:rPr>
              <w:t>.</w:t>
            </w:r>
            <w:r w:rsidR="00E5613C">
              <w:rPr>
                <w:sz w:val="20"/>
                <w:lang w:val="en-US"/>
              </w:rPr>
              <w:t>2</w:t>
            </w:r>
            <w:r w:rsidRPr="00EC4C6E">
              <w:rPr>
                <w:sz w:val="20"/>
              </w:rPr>
              <w:t>0.</w:t>
            </w:r>
            <w:r w:rsidR="00E5613C">
              <w:rPr>
                <w:sz w:val="20"/>
                <w:lang w:val="en-US"/>
              </w:rPr>
              <w:t>2</w:t>
            </w:r>
            <w:r w:rsidRPr="00EC4C6E">
              <w:rPr>
                <w:sz w:val="20"/>
              </w:rPr>
              <w:t>3.1</w:t>
            </w:r>
            <w:r w:rsidR="00E5613C">
              <w:rPr>
                <w:sz w:val="20"/>
                <w:lang w:val="en-US"/>
              </w:rPr>
              <w:t>1</w:t>
            </w:r>
            <w:r w:rsidRPr="00EC4C6E">
              <w:rPr>
                <w:sz w:val="20"/>
              </w:rPr>
              <w:t>0</w:t>
            </w:r>
          </w:p>
        </w:tc>
        <w:tc>
          <w:tcPr>
            <w:tcW w:w="3119" w:type="dxa"/>
            <w:tcBorders>
              <w:top w:val="single" w:sz="4" w:space="0" w:color="auto"/>
              <w:left w:val="single" w:sz="4" w:space="0" w:color="auto"/>
              <w:bottom w:val="single" w:sz="4" w:space="0" w:color="auto"/>
              <w:right w:val="single" w:sz="4" w:space="0" w:color="auto"/>
            </w:tcBorders>
          </w:tcPr>
          <w:p w:rsidR="00FF017D" w:rsidRPr="002C5C36" w:rsidRDefault="00FF017D" w:rsidP="00E034CB">
            <w:pPr>
              <w:autoSpaceDE w:val="0"/>
              <w:autoSpaceDN w:val="0"/>
              <w:adjustRightInd w:val="0"/>
              <w:rPr>
                <w:sz w:val="22"/>
                <w:szCs w:val="22"/>
              </w:rPr>
            </w:pPr>
            <w:r w:rsidRPr="002C5C36">
              <w:rPr>
                <w:sz w:val="22"/>
                <w:szCs w:val="22"/>
              </w:rPr>
              <w:t>Услуга объединения ЛВС (</w:t>
            </w:r>
            <w:proofErr w:type="spellStart"/>
            <w:r w:rsidRPr="002C5C36">
              <w:rPr>
                <w:sz w:val="22"/>
                <w:szCs w:val="22"/>
              </w:rPr>
              <w:t>г</w:t>
            </w:r>
            <w:proofErr w:type="gramStart"/>
            <w:r w:rsidRPr="002C5C36">
              <w:rPr>
                <w:sz w:val="22"/>
                <w:szCs w:val="22"/>
              </w:rPr>
              <w:t>.Ю</w:t>
            </w:r>
            <w:proofErr w:type="gramEnd"/>
            <w:r w:rsidRPr="002C5C36">
              <w:rPr>
                <w:sz w:val="22"/>
                <w:szCs w:val="22"/>
              </w:rPr>
              <w:t>горск</w:t>
            </w:r>
            <w:proofErr w:type="spellEnd"/>
            <w:r w:rsidRPr="002C5C36">
              <w:rPr>
                <w:sz w:val="22"/>
                <w:szCs w:val="22"/>
              </w:rPr>
              <w:t xml:space="preserve">, ул. 40 лет Победы, 11 - </w:t>
            </w:r>
            <w:proofErr w:type="spellStart"/>
            <w:r w:rsidRPr="002C5C36">
              <w:rPr>
                <w:sz w:val="22"/>
                <w:szCs w:val="22"/>
              </w:rPr>
              <w:t>г.Югорск</w:t>
            </w:r>
            <w:proofErr w:type="spellEnd"/>
            <w:r w:rsidRPr="002C5C36">
              <w:rPr>
                <w:sz w:val="22"/>
                <w:szCs w:val="22"/>
              </w:rPr>
              <w:t xml:space="preserve">, </w:t>
            </w:r>
            <w:proofErr w:type="spellStart"/>
            <w:r w:rsidRPr="002C5C36">
              <w:rPr>
                <w:sz w:val="22"/>
                <w:szCs w:val="22"/>
              </w:rPr>
              <w:t>ул.Ме</w:t>
            </w:r>
            <w:r>
              <w:rPr>
                <w:sz w:val="22"/>
                <w:szCs w:val="22"/>
              </w:rPr>
              <w:t>х</w:t>
            </w:r>
            <w:r w:rsidRPr="002C5C36">
              <w:rPr>
                <w:sz w:val="22"/>
                <w:szCs w:val="22"/>
              </w:rPr>
              <w:t>анизаторов</w:t>
            </w:r>
            <w:proofErr w:type="spellEnd"/>
            <w:r w:rsidRPr="002C5C36">
              <w:rPr>
                <w:sz w:val="22"/>
                <w:szCs w:val="22"/>
              </w:rPr>
              <w:t>, 22)</w:t>
            </w:r>
          </w:p>
        </w:tc>
        <w:tc>
          <w:tcPr>
            <w:tcW w:w="3685" w:type="dxa"/>
            <w:tcBorders>
              <w:top w:val="single" w:sz="4" w:space="0" w:color="auto"/>
              <w:left w:val="single" w:sz="4" w:space="0" w:color="auto"/>
              <w:bottom w:val="single" w:sz="4" w:space="0" w:color="auto"/>
              <w:right w:val="single" w:sz="4" w:space="0" w:color="auto"/>
            </w:tcBorders>
          </w:tcPr>
          <w:p w:rsidR="00FF017D" w:rsidRPr="00992E25" w:rsidRDefault="00FF017D" w:rsidP="00E034CB">
            <w:pPr>
              <w:spacing w:after="0"/>
              <w:rPr>
                <w:sz w:val="20"/>
                <w:szCs w:val="20"/>
              </w:rPr>
            </w:pPr>
            <w:r w:rsidRPr="00992E25">
              <w:rPr>
                <w:sz w:val="20"/>
                <w:szCs w:val="20"/>
              </w:rPr>
              <w:t xml:space="preserve">Подключение по технологии </w:t>
            </w:r>
            <w:r w:rsidRPr="00992E25">
              <w:rPr>
                <w:sz w:val="20"/>
                <w:szCs w:val="20"/>
                <w:lang w:val="en-US"/>
              </w:rPr>
              <w:t>Ethernet</w:t>
            </w:r>
            <w:r w:rsidRPr="00992E25">
              <w:rPr>
                <w:sz w:val="20"/>
                <w:szCs w:val="20"/>
              </w:rPr>
              <w:t xml:space="preserve"> по выделенной линии на скорости не менее 10 Мбит/</w:t>
            </w:r>
            <w:proofErr w:type="gramStart"/>
            <w:r w:rsidRPr="00992E25">
              <w:rPr>
                <w:sz w:val="20"/>
                <w:szCs w:val="20"/>
              </w:rPr>
              <w:t>с</w:t>
            </w:r>
            <w:proofErr w:type="gramEnd"/>
          </w:p>
        </w:tc>
        <w:tc>
          <w:tcPr>
            <w:tcW w:w="851" w:type="dxa"/>
            <w:tcBorders>
              <w:top w:val="single" w:sz="4" w:space="0" w:color="auto"/>
              <w:left w:val="single" w:sz="4" w:space="0" w:color="auto"/>
              <w:bottom w:val="single" w:sz="4" w:space="0" w:color="auto"/>
              <w:right w:val="single" w:sz="4" w:space="0" w:color="auto"/>
            </w:tcBorders>
          </w:tcPr>
          <w:p w:rsidR="00FF017D" w:rsidRDefault="00FF017D" w:rsidP="00E034CB">
            <w:pPr>
              <w:pStyle w:val="310"/>
              <w:snapToGrid w:val="0"/>
              <w:ind w:right="0" w:firstLine="0"/>
              <w:jc w:val="center"/>
              <w:rPr>
                <w:color w:val="000000"/>
                <w:sz w:val="22"/>
                <w:szCs w:val="22"/>
              </w:rPr>
            </w:pPr>
            <w:r>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FF017D" w:rsidRPr="00D10A43" w:rsidRDefault="00FF017D" w:rsidP="00FF017D">
            <w:pPr>
              <w:pStyle w:val="310"/>
              <w:snapToGrid w:val="0"/>
              <w:ind w:right="0" w:firstLine="0"/>
              <w:jc w:val="center"/>
              <w:rPr>
                <w:color w:val="000000"/>
                <w:sz w:val="22"/>
                <w:szCs w:val="22"/>
              </w:rPr>
            </w:pPr>
            <w:r>
              <w:rPr>
                <w:color w:val="000000"/>
                <w:sz w:val="22"/>
                <w:szCs w:val="22"/>
              </w:rPr>
              <w:t>12</w:t>
            </w:r>
          </w:p>
        </w:tc>
      </w:tr>
      <w:tr w:rsidR="00FF017D" w:rsidRPr="00D14888" w:rsidTr="00E034CB">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FF017D" w:rsidRPr="00D14888" w:rsidRDefault="00FF017D" w:rsidP="00E034CB">
            <w:pPr>
              <w:autoSpaceDE w:val="0"/>
              <w:autoSpaceDN w:val="0"/>
              <w:adjustRightInd w:val="0"/>
              <w:jc w:val="center"/>
              <w:rPr>
                <w:b/>
                <w:sz w:val="22"/>
                <w:szCs w:val="20"/>
              </w:rPr>
            </w:pPr>
            <w:r w:rsidRPr="00D14888">
              <w:rPr>
                <w:b/>
                <w:sz w:val="22"/>
                <w:szCs w:val="20"/>
              </w:rPr>
              <w:lastRenderedPageBreak/>
              <w:t xml:space="preserve">Раздел </w:t>
            </w:r>
            <w:r>
              <w:rPr>
                <w:b/>
                <w:sz w:val="22"/>
                <w:szCs w:val="20"/>
              </w:rPr>
              <w:t>2</w:t>
            </w:r>
            <w:r w:rsidRPr="00D14888">
              <w:rPr>
                <w:b/>
                <w:sz w:val="22"/>
                <w:szCs w:val="20"/>
              </w:rPr>
              <w:t xml:space="preserve">: Услуги для </w:t>
            </w:r>
            <w:r>
              <w:rPr>
                <w:b/>
                <w:sz w:val="22"/>
                <w:szCs w:val="20"/>
              </w:rPr>
              <w:t>отдела ЗАГС</w:t>
            </w:r>
          </w:p>
        </w:tc>
      </w:tr>
      <w:tr w:rsidR="00FF017D" w:rsidRPr="002C5C36" w:rsidTr="00E034CB">
        <w:trPr>
          <w:trHeight w:val="281"/>
        </w:trPr>
        <w:tc>
          <w:tcPr>
            <w:tcW w:w="567" w:type="dxa"/>
            <w:tcBorders>
              <w:top w:val="single" w:sz="4" w:space="0" w:color="auto"/>
              <w:left w:val="single" w:sz="4" w:space="0" w:color="auto"/>
              <w:bottom w:val="single" w:sz="4" w:space="0" w:color="auto"/>
              <w:right w:val="single" w:sz="4" w:space="0" w:color="auto"/>
            </w:tcBorders>
          </w:tcPr>
          <w:p w:rsidR="00FF017D" w:rsidRDefault="00FF017D" w:rsidP="00E034CB">
            <w:pPr>
              <w:pStyle w:val="310"/>
              <w:snapToGrid w:val="0"/>
              <w:ind w:right="0" w:firstLine="0"/>
              <w:jc w:val="center"/>
              <w:rPr>
                <w:color w:val="000000"/>
                <w:sz w:val="22"/>
                <w:szCs w:val="22"/>
              </w:rPr>
            </w:pPr>
            <w:r>
              <w:rPr>
                <w:color w:val="000000"/>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FF017D" w:rsidRDefault="00E5613C" w:rsidP="00E034CB">
            <w:pPr>
              <w:snapToGrid w:val="0"/>
              <w:rPr>
                <w:sz w:val="20"/>
              </w:rPr>
            </w:pPr>
            <w:r w:rsidRPr="00EC4C6E">
              <w:rPr>
                <w:sz w:val="20"/>
              </w:rPr>
              <w:t>6</w:t>
            </w:r>
            <w:r>
              <w:rPr>
                <w:sz w:val="20"/>
                <w:lang w:val="en-US"/>
              </w:rPr>
              <w:t>4</w:t>
            </w:r>
            <w:r w:rsidRPr="00EC4C6E">
              <w:rPr>
                <w:sz w:val="20"/>
              </w:rPr>
              <w:t>.</w:t>
            </w:r>
            <w:r>
              <w:rPr>
                <w:sz w:val="20"/>
                <w:lang w:val="en-US"/>
              </w:rPr>
              <w:t>2</w:t>
            </w:r>
            <w:r w:rsidRPr="00EC4C6E">
              <w:rPr>
                <w:sz w:val="20"/>
              </w:rPr>
              <w:t>0.</w:t>
            </w:r>
            <w:r>
              <w:rPr>
                <w:sz w:val="20"/>
                <w:lang w:val="en-US"/>
              </w:rPr>
              <w:t>2</w:t>
            </w:r>
            <w:r w:rsidRPr="00EC4C6E">
              <w:rPr>
                <w:sz w:val="20"/>
              </w:rPr>
              <w:t>3.1</w:t>
            </w:r>
            <w:r>
              <w:rPr>
                <w:sz w:val="20"/>
                <w:lang w:val="en-US"/>
              </w:rPr>
              <w:t>1</w:t>
            </w:r>
            <w:r w:rsidRPr="00EC4C6E">
              <w:rPr>
                <w:sz w:val="20"/>
              </w:rPr>
              <w:t>0</w:t>
            </w:r>
          </w:p>
        </w:tc>
        <w:tc>
          <w:tcPr>
            <w:tcW w:w="3119" w:type="dxa"/>
            <w:tcBorders>
              <w:top w:val="single" w:sz="4" w:space="0" w:color="auto"/>
              <w:left w:val="single" w:sz="4" w:space="0" w:color="auto"/>
              <w:bottom w:val="single" w:sz="4" w:space="0" w:color="auto"/>
              <w:right w:val="single" w:sz="4" w:space="0" w:color="auto"/>
            </w:tcBorders>
          </w:tcPr>
          <w:p w:rsidR="00FF017D" w:rsidRPr="002C5C36" w:rsidRDefault="00FF017D" w:rsidP="00E034CB">
            <w:pPr>
              <w:autoSpaceDE w:val="0"/>
              <w:autoSpaceDN w:val="0"/>
              <w:adjustRightInd w:val="0"/>
              <w:rPr>
                <w:sz w:val="22"/>
                <w:szCs w:val="22"/>
              </w:rPr>
            </w:pPr>
            <w:r w:rsidRPr="002C5C36">
              <w:rPr>
                <w:sz w:val="22"/>
                <w:szCs w:val="22"/>
              </w:rPr>
              <w:t>Услуга объединения ЛВС (</w:t>
            </w:r>
            <w:proofErr w:type="spellStart"/>
            <w:r w:rsidRPr="002C5C36">
              <w:rPr>
                <w:sz w:val="22"/>
                <w:szCs w:val="22"/>
              </w:rPr>
              <w:t>г</w:t>
            </w:r>
            <w:proofErr w:type="gramStart"/>
            <w:r w:rsidRPr="002C5C36">
              <w:rPr>
                <w:sz w:val="22"/>
                <w:szCs w:val="22"/>
              </w:rPr>
              <w:t>.Ю</w:t>
            </w:r>
            <w:proofErr w:type="gramEnd"/>
            <w:r w:rsidRPr="002C5C36">
              <w:rPr>
                <w:sz w:val="22"/>
                <w:szCs w:val="22"/>
              </w:rPr>
              <w:t>горск</w:t>
            </w:r>
            <w:proofErr w:type="spellEnd"/>
            <w:r w:rsidRPr="002C5C36">
              <w:rPr>
                <w:sz w:val="22"/>
                <w:szCs w:val="22"/>
              </w:rPr>
              <w:t xml:space="preserve">, ул. 40 лет Победы, 11 - </w:t>
            </w:r>
            <w:proofErr w:type="spellStart"/>
            <w:r w:rsidRPr="002C5C36">
              <w:rPr>
                <w:sz w:val="22"/>
                <w:szCs w:val="22"/>
              </w:rPr>
              <w:t>г.Югорск</w:t>
            </w:r>
            <w:proofErr w:type="spellEnd"/>
            <w:r w:rsidRPr="002C5C36">
              <w:rPr>
                <w:sz w:val="22"/>
                <w:szCs w:val="22"/>
              </w:rPr>
              <w:t xml:space="preserve">, </w:t>
            </w:r>
            <w:proofErr w:type="spellStart"/>
            <w:r w:rsidRPr="002C5C36">
              <w:rPr>
                <w:sz w:val="22"/>
                <w:szCs w:val="22"/>
              </w:rPr>
              <w:t>ул.Спортивная</w:t>
            </w:r>
            <w:proofErr w:type="spellEnd"/>
            <w:r w:rsidRPr="002C5C36">
              <w:rPr>
                <w:sz w:val="22"/>
                <w:szCs w:val="22"/>
              </w:rPr>
              <w:t>, 2)</w:t>
            </w:r>
          </w:p>
        </w:tc>
        <w:tc>
          <w:tcPr>
            <w:tcW w:w="3685" w:type="dxa"/>
            <w:tcBorders>
              <w:top w:val="single" w:sz="4" w:space="0" w:color="auto"/>
              <w:left w:val="single" w:sz="4" w:space="0" w:color="auto"/>
              <w:bottom w:val="single" w:sz="4" w:space="0" w:color="auto"/>
              <w:right w:val="single" w:sz="4" w:space="0" w:color="auto"/>
            </w:tcBorders>
          </w:tcPr>
          <w:p w:rsidR="00FF017D" w:rsidRPr="00992E25" w:rsidRDefault="00FF017D" w:rsidP="00E034CB">
            <w:pPr>
              <w:spacing w:after="0"/>
              <w:rPr>
                <w:sz w:val="20"/>
                <w:szCs w:val="20"/>
              </w:rPr>
            </w:pPr>
            <w:r w:rsidRPr="00992E25">
              <w:rPr>
                <w:sz w:val="20"/>
                <w:szCs w:val="20"/>
              </w:rPr>
              <w:t xml:space="preserve">Подключение </w:t>
            </w:r>
            <w:r w:rsidRPr="00CC0C42">
              <w:rPr>
                <w:sz w:val="20"/>
                <w:szCs w:val="20"/>
              </w:rPr>
              <w:t xml:space="preserve">по технологии </w:t>
            </w:r>
            <w:proofErr w:type="spellStart"/>
            <w:r w:rsidRPr="00CC0C42">
              <w:rPr>
                <w:sz w:val="20"/>
                <w:szCs w:val="20"/>
              </w:rPr>
              <w:t>Ethernet</w:t>
            </w:r>
            <w:proofErr w:type="spellEnd"/>
            <w:r w:rsidRPr="00CC0C42">
              <w:rPr>
                <w:sz w:val="20"/>
                <w:szCs w:val="20"/>
              </w:rPr>
              <w:t xml:space="preserve"> </w:t>
            </w:r>
            <w:r w:rsidRPr="00992E25">
              <w:rPr>
                <w:sz w:val="20"/>
                <w:szCs w:val="20"/>
              </w:rPr>
              <w:t>на скорости не менее 1 Мбит/</w:t>
            </w:r>
            <w:proofErr w:type="gramStart"/>
            <w:r w:rsidRPr="00992E25">
              <w:rPr>
                <w:sz w:val="20"/>
                <w:szCs w:val="20"/>
              </w:rPr>
              <w:t>с</w:t>
            </w:r>
            <w:proofErr w:type="gramEnd"/>
          </w:p>
        </w:tc>
        <w:tc>
          <w:tcPr>
            <w:tcW w:w="851" w:type="dxa"/>
            <w:tcBorders>
              <w:top w:val="single" w:sz="4" w:space="0" w:color="auto"/>
              <w:left w:val="single" w:sz="4" w:space="0" w:color="auto"/>
              <w:bottom w:val="single" w:sz="4" w:space="0" w:color="auto"/>
              <w:right w:val="single" w:sz="4" w:space="0" w:color="auto"/>
            </w:tcBorders>
          </w:tcPr>
          <w:p w:rsidR="00FF017D" w:rsidRDefault="00FF017D" w:rsidP="00E034CB">
            <w:r w:rsidRPr="000E00B3">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FF017D" w:rsidRPr="00D10A43" w:rsidRDefault="00FF017D" w:rsidP="00FF017D">
            <w:pPr>
              <w:pStyle w:val="310"/>
              <w:snapToGrid w:val="0"/>
              <w:ind w:right="0" w:firstLine="0"/>
              <w:jc w:val="center"/>
              <w:rPr>
                <w:color w:val="000000"/>
                <w:sz w:val="22"/>
                <w:szCs w:val="22"/>
              </w:rPr>
            </w:pPr>
            <w:r>
              <w:rPr>
                <w:color w:val="000000"/>
                <w:sz w:val="22"/>
                <w:szCs w:val="22"/>
              </w:rPr>
              <w:t>12</w:t>
            </w:r>
          </w:p>
        </w:tc>
      </w:tr>
      <w:tr w:rsidR="00FF017D" w:rsidRPr="00D14888" w:rsidTr="00E034CB">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FF017D" w:rsidRPr="00D14888" w:rsidRDefault="00FF017D" w:rsidP="00E034CB">
            <w:pPr>
              <w:autoSpaceDE w:val="0"/>
              <w:autoSpaceDN w:val="0"/>
              <w:adjustRightInd w:val="0"/>
              <w:jc w:val="center"/>
              <w:rPr>
                <w:b/>
                <w:sz w:val="22"/>
                <w:szCs w:val="20"/>
              </w:rPr>
            </w:pPr>
            <w:r w:rsidRPr="00D14888">
              <w:rPr>
                <w:b/>
                <w:sz w:val="22"/>
                <w:szCs w:val="20"/>
              </w:rPr>
              <w:t xml:space="preserve">Раздел </w:t>
            </w:r>
            <w:r>
              <w:rPr>
                <w:b/>
                <w:sz w:val="22"/>
                <w:szCs w:val="20"/>
              </w:rPr>
              <w:t>3</w:t>
            </w:r>
            <w:r w:rsidRPr="00D14888">
              <w:rPr>
                <w:b/>
                <w:sz w:val="22"/>
                <w:szCs w:val="20"/>
              </w:rPr>
              <w:t xml:space="preserve">: Услуги для </w:t>
            </w:r>
            <w:r>
              <w:rPr>
                <w:b/>
                <w:sz w:val="22"/>
                <w:szCs w:val="20"/>
              </w:rPr>
              <w:t>архива</w:t>
            </w:r>
          </w:p>
        </w:tc>
      </w:tr>
      <w:tr w:rsidR="00FF017D" w:rsidRPr="002C5C36" w:rsidTr="00E034CB">
        <w:trPr>
          <w:trHeight w:val="787"/>
        </w:trPr>
        <w:tc>
          <w:tcPr>
            <w:tcW w:w="567" w:type="dxa"/>
            <w:tcBorders>
              <w:top w:val="single" w:sz="4" w:space="0" w:color="auto"/>
              <w:left w:val="single" w:sz="4" w:space="0" w:color="auto"/>
              <w:bottom w:val="single" w:sz="4" w:space="0" w:color="auto"/>
              <w:right w:val="single" w:sz="4" w:space="0" w:color="auto"/>
            </w:tcBorders>
          </w:tcPr>
          <w:p w:rsidR="00FF017D" w:rsidRDefault="00FF017D" w:rsidP="00E034CB">
            <w:pPr>
              <w:pStyle w:val="310"/>
              <w:snapToGrid w:val="0"/>
              <w:ind w:right="0" w:firstLine="0"/>
              <w:jc w:val="center"/>
              <w:rPr>
                <w:color w:val="000000"/>
                <w:sz w:val="22"/>
                <w:szCs w:val="22"/>
              </w:rPr>
            </w:pPr>
            <w:r>
              <w:rPr>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tcPr>
          <w:p w:rsidR="00FF017D" w:rsidRDefault="00E5613C" w:rsidP="00E034CB">
            <w:pPr>
              <w:snapToGrid w:val="0"/>
              <w:rPr>
                <w:sz w:val="20"/>
              </w:rPr>
            </w:pPr>
            <w:r w:rsidRPr="00EC4C6E">
              <w:rPr>
                <w:sz w:val="20"/>
              </w:rPr>
              <w:t>6</w:t>
            </w:r>
            <w:r>
              <w:rPr>
                <w:sz w:val="20"/>
                <w:lang w:val="en-US"/>
              </w:rPr>
              <w:t>4</w:t>
            </w:r>
            <w:r w:rsidRPr="00EC4C6E">
              <w:rPr>
                <w:sz w:val="20"/>
              </w:rPr>
              <w:t>.</w:t>
            </w:r>
            <w:r>
              <w:rPr>
                <w:sz w:val="20"/>
                <w:lang w:val="en-US"/>
              </w:rPr>
              <w:t>2</w:t>
            </w:r>
            <w:r w:rsidRPr="00EC4C6E">
              <w:rPr>
                <w:sz w:val="20"/>
              </w:rPr>
              <w:t>0.</w:t>
            </w:r>
            <w:r>
              <w:rPr>
                <w:sz w:val="20"/>
                <w:lang w:val="en-US"/>
              </w:rPr>
              <w:t>2</w:t>
            </w:r>
            <w:r w:rsidRPr="00EC4C6E">
              <w:rPr>
                <w:sz w:val="20"/>
              </w:rPr>
              <w:t>3.1</w:t>
            </w:r>
            <w:r>
              <w:rPr>
                <w:sz w:val="20"/>
                <w:lang w:val="en-US"/>
              </w:rPr>
              <w:t>1</w:t>
            </w:r>
            <w:r w:rsidRPr="00EC4C6E">
              <w:rPr>
                <w:sz w:val="20"/>
              </w:rPr>
              <w:t>0</w:t>
            </w:r>
          </w:p>
        </w:tc>
        <w:tc>
          <w:tcPr>
            <w:tcW w:w="3119" w:type="dxa"/>
            <w:tcBorders>
              <w:top w:val="single" w:sz="4" w:space="0" w:color="auto"/>
              <w:left w:val="single" w:sz="4" w:space="0" w:color="auto"/>
              <w:bottom w:val="single" w:sz="4" w:space="0" w:color="auto"/>
              <w:right w:val="single" w:sz="4" w:space="0" w:color="auto"/>
            </w:tcBorders>
          </w:tcPr>
          <w:p w:rsidR="00FF017D" w:rsidRPr="002C5C36" w:rsidRDefault="00FF017D" w:rsidP="00E034CB">
            <w:pPr>
              <w:autoSpaceDE w:val="0"/>
              <w:autoSpaceDN w:val="0"/>
              <w:adjustRightInd w:val="0"/>
              <w:rPr>
                <w:sz w:val="22"/>
                <w:szCs w:val="22"/>
              </w:rPr>
            </w:pPr>
            <w:r w:rsidRPr="002C5C36">
              <w:rPr>
                <w:sz w:val="22"/>
                <w:szCs w:val="22"/>
              </w:rPr>
              <w:t>Услуга объединения ЛВС (</w:t>
            </w:r>
            <w:proofErr w:type="spellStart"/>
            <w:r w:rsidRPr="002C5C36">
              <w:rPr>
                <w:sz w:val="22"/>
                <w:szCs w:val="22"/>
              </w:rPr>
              <w:t>г</w:t>
            </w:r>
            <w:proofErr w:type="gramStart"/>
            <w:r w:rsidRPr="002C5C36">
              <w:rPr>
                <w:sz w:val="22"/>
                <w:szCs w:val="22"/>
              </w:rPr>
              <w:t>.Ю</w:t>
            </w:r>
            <w:proofErr w:type="gramEnd"/>
            <w:r w:rsidRPr="002C5C36">
              <w:rPr>
                <w:sz w:val="22"/>
                <w:szCs w:val="22"/>
              </w:rPr>
              <w:t>горск</w:t>
            </w:r>
            <w:proofErr w:type="spellEnd"/>
            <w:r w:rsidRPr="002C5C36">
              <w:rPr>
                <w:sz w:val="22"/>
                <w:szCs w:val="22"/>
              </w:rPr>
              <w:t xml:space="preserve">, ул. 40 лет Победы, 11 - </w:t>
            </w:r>
            <w:proofErr w:type="spellStart"/>
            <w:r w:rsidRPr="002C5C36">
              <w:rPr>
                <w:sz w:val="22"/>
                <w:szCs w:val="22"/>
              </w:rPr>
              <w:t>г.Югорск</w:t>
            </w:r>
            <w:proofErr w:type="spellEnd"/>
            <w:r w:rsidRPr="002C5C36">
              <w:rPr>
                <w:sz w:val="22"/>
                <w:szCs w:val="22"/>
              </w:rPr>
              <w:t xml:space="preserve">, </w:t>
            </w:r>
            <w:proofErr w:type="spellStart"/>
            <w:r w:rsidRPr="002C5C36">
              <w:rPr>
                <w:sz w:val="22"/>
                <w:szCs w:val="22"/>
              </w:rPr>
              <w:t>ул.Железнодорожная</w:t>
            </w:r>
            <w:proofErr w:type="spellEnd"/>
            <w:r w:rsidRPr="002C5C36">
              <w:rPr>
                <w:sz w:val="22"/>
                <w:szCs w:val="22"/>
              </w:rPr>
              <w:t>, 43)</w:t>
            </w:r>
          </w:p>
        </w:tc>
        <w:tc>
          <w:tcPr>
            <w:tcW w:w="3685" w:type="dxa"/>
            <w:tcBorders>
              <w:top w:val="single" w:sz="4" w:space="0" w:color="auto"/>
              <w:left w:val="single" w:sz="4" w:space="0" w:color="auto"/>
              <w:bottom w:val="single" w:sz="4" w:space="0" w:color="auto"/>
              <w:right w:val="single" w:sz="4" w:space="0" w:color="auto"/>
            </w:tcBorders>
          </w:tcPr>
          <w:p w:rsidR="00FF017D" w:rsidRPr="00992E25" w:rsidRDefault="00FF017D" w:rsidP="00E034CB">
            <w:pPr>
              <w:spacing w:after="0"/>
              <w:rPr>
                <w:sz w:val="20"/>
                <w:szCs w:val="20"/>
              </w:rPr>
            </w:pPr>
            <w:r w:rsidRPr="00992E25">
              <w:rPr>
                <w:sz w:val="20"/>
                <w:szCs w:val="20"/>
              </w:rPr>
              <w:t xml:space="preserve">Подключение </w:t>
            </w:r>
            <w:r w:rsidRPr="00CC0C42">
              <w:rPr>
                <w:sz w:val="20"/>
                <w:szCs w:val="20"/>
              </w:rPr>
              <w:t xml:space="preserve">по технологии </w:t>
            </w:r>
            <w:proofErr w:type="spellStart"/>
            <w:r w:rsidRPr="00CC0C42">
              <w:rPr>
                <w:sz w:val="20"/>
                <w:szCs w:val="20"/>
              </w:rPr>
              <w:t>Ethernet</w:t>
            </w:r>
            <w:proofErr w:type="spellEnd"/>
            <w:r w:rsidRPr="00CC0C42">
              <w:rPr>
                <w:sz w:val="20"/>
                <w:szCs w:val="20"/>
              </w:rPr>
              <w:t xml:space="preserve"> </w:t>
            </w:r>
            <w:r w:rsidRPr="00992E25">
              <w:rPr>
                <w:sz w:val="20"/>
                <w:szCs w:val="20"/>
              </w:rPr>
              <w:t>на скорости не менее 1 Мбит/</w:t>
            </w:r>
            <w:proofErr w:type="gramStart"/>
            <w:r w:rsidRPr="00992E25">
              <w:rPr>
                <w:sz w:val="20"/>
                <w:szCs w:val="20"/>
              </w:rPr>
              <w:t>с</w:t>
            </w:r>
            <w:proofErr w:type="gramEnd"/>
          </w:p>
        </w:tc>
        <w:tc>
          <w:tcPr>
            <w:tcW w:w="851" w:type="dxa"/>
            <w:tcBorders>
              <w:top w:val="single" w:sz="4" w:space="0" w:color="auto"/>
              <w:left w:val="single" w:sz="4" w:space="0" w:color="auto"/>
              <w:bottom w:val="single" w:sz="4" w:space="0" w:color="auto"/>
              <w:right w:val="single" w:sz="4" w:space="0" w:color="auto"/>
            </w:tcBorders>
          </w:tcPr>
          <w:p w:rsidR="00FF017D" w:rsidRDefault="00FF017D" w:rsidP="00E034CB">
            <w:r w:rsidRPr="000E00B3">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FF017D" w:rsidRPr="00D10A43" w:rsidRDefault="00FF017D" w:rsidP="00FF017D">
            <w:pPr>
              <w:pStyle w:val="310"/>
              <w:snapToGrid w:val="0"/>
              <w:ind w:right="0" w:firstLine="0"/>
              <w:jc w:val="center"/>
              <w:rPr>
                <w:color w:val="000000"/>
                <w:sz w:val="22"/>
                <w:szCs w:val="22"/>
              </w:rPr>
            </w:pPr>
            <w:r>
              <w:rPr>
                <w:color w:val="000000"/>
                <w:sz w:val="22"/>
                <w:szCs w:val="22"/>
              </w:rPr>
              <w:t>12</w:t>
            </w:r>
          </w:p>
        </w:tc>
      </w:tr>
    </w:tbl>
    <w:p w:rsidR="00FF017D" w:rsidRDefault="00FF017D" w:rsidP="00FF017D">
      <w:pPr>
        <w:widowControl w:val="0"/>
        <w:suppressAutoHyphens/>
        <w:rPr>
          <w:i/>
        </w:rPr>
      </w:pPr>
    </w:p>
    <w:p w:rsidR="00FF017D" w:rsidRDefault="00FF017D" w:rsidP="00FF017D">
      <w:pPr>
        <w:pStyle w:val="af7"/>
        <w:spacing w:after="0"/>
        <w:ind w:firstLine="709"/>
        <w:rPr>
          <w:b/>
        </w:rPr>
      </w:pPr>
      <w:r w:rsidRPr="00C644AB">
        <w:rPr>
          <w:b/>
        </w:rPr>
        <w:t>5</w:t>
      </w:r>
      <w:r w:rsidRPr="002C5C36">
        <w:rPr>
          <w:b/>
        </w:rPr>
        <w:t xml:space="preserve">. </w:t>
      </w:r>
      <w:r>
        <w:rPr>
          <w:b/>
        </w:rPr>
        <w:t>Первичная настройка оконечного оборудования Заказчика</w:t>
      </w:r>
    </w:p>
    <w:p w:rsidR="00FF017D" w:rsidRDefault="00FF017D" w:rsidP="00FF017D">
      <w:pPr>
        <w:pStyle w:val="af7"/>
        <w:spacing w:after="0"/>
        <w:ind w:firstLine="709"/>
        <w:rPr>
          <w:b/>
        </w:rPr>
      </w:pPr>
      <w:r w:rsidRPr="00CC0C42">
        <w:t xml:space="preserve">Исполнитель обязуется выполнить </w:t>
      </w:r>
      <w:r>
        <w:t>первичную настройку оборудования Заказчика под условия канала связи Исполнителя.</w:t>
      </w:r>
    </w:p>
    <w:p w:rsidR="00FF017D" w:rsidRPr="002C5C36" w:rsidRDefault="00FF017D" w:rsidP="00FF017D">
      <w:pPr>
        <w:pStyle w:val="af7"/>
        <w:spacing w:after="0"/>
        <w:ind w:firstLine="709"/>
        <w:rPr>
          <w:b/>
        </w:rPr>
      </w:pPr>
      <w:r>
        <w:rPr>
          <w:b/>
        </w:rPr>
        <w:t>5.1. Первичная настройка оконечного оборудования в удалённых подразделениях Заказчика:</w:t>
      </w:r>
    </w:p>
    <w:p w:rsidR="00FF017D" w:rsidRPr="00B15D7B" w:rsidRDefault="00FF017D" w:rsidP="00FF017D">
      <w:pPr>
        <w:pStyle w:val="af7"/>
        <w:spacing w:after="0"/>
        <w:ind w:firstLine="709"/>
      </w:pPr>
      <w:r w:rsidRPr="00B15D7B">
        <w:t>5.1.1. в рамках настоящего Контракта:</w:t>
      </w:r>
    </w:p>
    <w:p w:rsidR="00FF017D" w:rsidRPr="00B15D7B" w:rsidRDefault="00FF017D" w:rsidP="00FF017D">
      <w:pPr>
        <w:pStyle w:val="af7"/>
        <w:spacing w:after="0"/>
        <w:ind w:firstLine="709"/>
      </w:pPr>
      <w:r w:rsidRPr="00B15D7B">
        <w:t>а) Департамент жилищно-коммунального и строительного комплекса</w:t>
      </w:r>
      <w:r>
        <w:t xml:space="preserve"> администрации города </w:t>
      </w:r>
      <w:proofErr w:type="spellStart"/>
      <w:r>
        <w:t>Югорска</w:t>
      </w:r>
      <w:proofErr w:type="spellEnd"/>
      <w:r w:rsidRPr="00B15D7B">
        <w:t xml:space="preserve"> (</w:t>
      </w:r>
      <w:proofErr w:type="spellStart"/>
      <w:r w:rsidRPr="00B15D7B">
        <w:t>г</w:t>
      </w:r>
      <w:proofErr w:type="gramStart"/>
      <w:r w:rsidRPr="00B15D7B">
        <w:t>.Ю</w:t>
      </w:r>
      <w:proofErr w:type="gramEnd"/>
      <w:r w:rsidRPr="00B15D7B">
        <w:t>горск</w:t>
      </w:r>
      <w:proofErr w:type="spellEnd"/>
      <w:r w:rsidRPr="00B15D7B">
        <w:t xml:space="preserve">, </w:t>
      </w:r>
      <w:proofErr w:type="spellStart"/>
      <w:r w:rsidRPr="00B15D7B">
        <w:t>ул.Механизаторов</w:t>
      </w:r>
      <w:proofErr w:type="spellEnd"/>
      <w:r w:rsidRPr="00B15D7B">
        <w:t xml:space="preserve">, </w:t>
      </w:r>
      <w:r>
        <w:t>д.</w:t>
      </w:r>
      <w:r w:rsidRPr="00B15D7B">
        <w:t>22);</w:t>
      </w:r>
    </w:p>
    <w:p w:rsidR="00FF017D" w:rsidRPr="00B15D7B" w:rsidRDefault="00FF017D" w:rsidP="00FF017D">
      <w:pPr>
        <w:pStyle w:val="af7"/>
        <w:spacing w:after="0"/>
        <w:ind w:firstLine="709"/>
      </w:pPr>
      <w:r w:rsidRPr="00B15D7B">
        <w:t>б) Отдел ЗАГС</w:t>
      </w:r>
      <w:r>
        <w:t xml:space="preserve"> администрации города </w:t>
      </w:r>
      <w:proofErr w:type="spellStart"/>
      <w:r>
        <w:t>Югорска</w:t>
      </w:r>
      <w:proofErr w:type="spellEnd"/>
      <w:r w:rsidRPr="00B15D7B">
        <w:t xml:space="preserve"> (</w:t>
      </w:r>
      <w:proofErr w:type="spellStart"/>
      <w:r w:rsidRPr="00B15D7B">
        <w:t>г</w:t>
      </w:r>
      <w:proofErr w:type="gramStart"/>
      <w:r w:rsidRPr="00B15D7B">
        <w:t>.Ю</w:t>
      </w:r>
      <w:proofErr w:type="gramEnd"/>
      <w:r w:rsidRPr="00B15D7B">
        <w:t>горск</w:t>
      </w:r>
      <w:proofErr w:type="spellEnd"/>
      <w:r w:rsidRPr="00B15D7B">
        <w:t xml:space="preserve">, </w:t>
      </w:r>
      <w:proofErr w:type="spellStart"/>
      <w:r w:rsidRPr="00B15D7B">
        <w:t>ул.Спортивная</w:t>
      </w:r>
      <w:proofErr w:type="spellEnd"/>
      <w:r w:rsidRPr="00B15D7B">
        <w:t xml:space="preserve">, </w:t>
      </w:r>
      <w:r>
        <w:t>д.</w:t>
      </w:r>
      <w:r w:rsidRPr="00B15D7B">
        <w:t>2);</w:t>
      </w:r>
    </w:p>
    <w:p w:rsidR="00FF017D" w:rsidRDefault="00FF017D" w:rsidP="00FF017D">
      <w:pPr>
        <w:pStyle w:val="af7"/>
        <w:spacing w:after="0"/>
        <w:ind w:firstLine="709"/>
      </w:pPr>
      <w:r w:rsidRPr="00B15D7B">
        <w:t>в) Архив (</w:t>
      </w:r>
      <w:proofErr w:type="spellStart"/>
      <w:r w:rsidRPr="00B15D7B">
        <w:t>г</w:t>
      </w:r>
      <w:proofErr w:type="gramStart"/>
      <w:r w:rsidRPr="00B15D7B">
        <w:t>.Ю</w:t>
      </w:r>
      <w:proofErr w:type="gramEnd"/>
      <w:r w:rsidRPr="00B15D7B">
        <w:t>горск</w:t>
      </w:r>
      <w:proofErr w:type="spellEnd"/>
      <w:r w:rsidRPr="00B15D7B">
        <w:t xml:space="preserve">, </w:t>
      </w:r>
      <w:proofErr w:type="spellStart"/>
      <w:r w:rsidRPr="00B15D7B">
        <w:t>ул.Железнодорожная</w:t>
      </w:r>
      <w:proofErr w:type="spellEnd"/>
      <w:r w:rsidRPr="00B15D7B">
        <w:t xml:space="preserve">, </w:t>
      </w:r>
      <w:r>
        <w:t>д.</w:t>
      </w:r>
      <w:r w:rsidRPr="00B15D7B">
        <w:t>43).</w:t>
      </w:r>
    </w:p>
    <w:p w:rsidR="00FF017D" w:rsidRDefault="00FF017D" w:rsidP="00FF017D">
      <w:pPr>
        <w:pStyle w:val="af7"/>
        <w:spacing w:after="0"/>
        <w:ind w:firstLine="709"/>
      </w:pPr>
      <w:r w:rsidRPr="00B15D7B">
        <w:t>5.1.</w:t>
      </w:r>
      <w:r>
        <w:t>2</w:t>
      </w:r>
      <w:r w:rsidRPr="00B15D7B">
        <w:t xml:space="preserve">. </w:t>
      </w:r>
      <w:r w:rsidRPr="008A6711">
        <w:t xml:space="preserve">предусмотреть возможность последующего </w:t>
      </w:r>
      <w:r>
        <w:t>подключения (</w:t>
      </w:r>
      <w:r w:rsidRPr="00B15D7B">
        <w:t xml:space="preserve">в рамках </w:t>
      </w:r>
      <w:r>
        <w:t>других контрактов) следующих удалённых подразделений Заказчика</w:t>
      </w:r>
      <w:r w:rsidRPr="00B15D7B">
        <w:t>:</w:t>
      </w:r>
    </w:p>
    <w:p w:rsidR="00FF017D" w:rsidRDefault="00FF017D" w:rsidP="00FF017D">
      <w:pPr>
        <w:pStyle w:val="af7"/>
        <w:spacing w:after="0"/>
        <w:ind w:firstLine="709"/>
      </w:pPr>
      <w:r>
        <w:t xml:space="preserve">а) Управление образования администрации города </w:t>
      </w:r>
      <w:proofErr w:type="spellStart"/>
      <w:r>
        <w:t>Югорска</w:t>
      </w:r>
      <w:proofErr w:type="spellEnd"/>
      <w:r>
        <w:t xml:space="preserve"> </w:t>
      </w:r>
      <w:r w:rsidRPr="00B15D7B">
        <w:t>(</w:t>
      </w:r>
      <w:proofErr w:type="spellStart"/>
      <w:r w:rsidRPr="00B15D7B">
        <w:t>г</w:t>
      </w:r>
      <w:proofErr w:type="gramStart"/>
      <w:r w:rsidRPr="00B15D7B">
        <w:t>.Ю</w:t>
      </w:r>
      <w:proofErr w:type="gramEnd"/>
      <w:r w:rsidRPr="00B15D7B">
        <w:t>горск</w:t>
      </w:r>
      <w:proofErr w:type="spellEnd"/>
      <w:r w:rsidRPr="00B15D7B">
        <w:t xml:space="preserve">, </w:t>
      </w:r>
      <w:proofErr w:type="spellStart"/>
      <w:r w:rsidRPr="00B15D7B">
        <w:t>ул.Геологов</w:t>
      </w:r>
      <w:proofErr w:type="spellEnd"/>
      <w:r w:rsidRPr="00B15D7B">
        <w:t>, д.13</w:t>
      </w:r>
      <w:r>
        <w:t>);</w:t>
      </w:r>
    </w:p>
    <w:p w:rsidR="00FF017D" w:rsidRDefault="00FF017D" w:rsidP="00FF017D">
      <w:pPr>
        <w:pStyle w:val="af7"/>
        <w:spacing w:after="0"/>
        <w:ind w:firstLine="709"/>
      </w:pPr>
      <w:r>
        <w:t xml:space="preserve">б) МКУ «Централизованная бухгалтерия» </w:t>
      </w:r>
      <w:r w:rsidRPr="00B15D7B">
        <w:t>(</w:t>
      </w:r>
      <w:proofErr w:type="spellStart"/>
      <w:r w:rsidRPr="00B15D7B">
        <w:t>г</w:t>
      </w:r>
      <w:proofErr w:type="gramStart"/>
      <w:r w:rsidRPr="00B15D7B">
        <w:t>.Ю</w:t>
      </w:r>
      <w:proofErr w:type="gramEnd"/>
      <w:r w:rsidRPr="00B15D7B">
        <w:t>горск</w:t>
      </w:r>
      <w:proofErr w:type="spellEnd"/>
      <w:r w:rsidRPr="00B15D7B">
        <w:t xml:space="preserve">, </w:t>
      </w:r>
      <w:proofErr w:type="spellStart"/>
      <w:r w:rsidRPr="00B15D7B">
        <w:t>ул.</w:t>
      </w:r>
      <w:r>
        <w:t>Ленина</w:t>
      </w:r>
      <w:proofErr w:type="spellEnd"/>
      <w:r w:rsidRPr="00B15D7B">
        <w:t>, д.</w:t>
      </w:r>
      <w:r>
        <w:t>41);</w:t>
      </w:r>
    </w:p>
    <w:p w:rsidR="00FF017D" w:rsidRDefault="00FF017D" w:rsidP="00FF017D">
      <w:pPr>
        <w:pStyle w:val="af7"/>
        <w:spacing w:after="0"/>
        <w:ind w:firstLine="709"/>
      </w:pPr>
      <w:r w:rsidRPr="00F65B8B">
        <w:t>в) МКУ «Служба обеспечения органов местного самоуправления» (</w:t>
      </w:r>
      <w:proofErr w:type="spellStart"/>
      <w:r w:rsidRPr="00F65B8B">
        <w:t>г</w:t>
      </w:r>
      <w:proofErr w:type="gramStart"/>
      <w:r w:rsidRPr="00F65B8B">
        <w:t>.Ю</w:t>
      </w:r>
      <w:proofErr w:type="gramEnd"/>
      <w:r w:rsidRPr="00F65B8B">
        <w:t>горск</w:t>
      </w:r>
      <w:proofErr w:type="spellEnd"/>
      <w:r w:rsidRPr="00F65B8B">
        <w:t>, ул. 40 лет Победы, д.10).</w:t>
      </w:r>
    </w:p>
    <w:p w:rsidR="00FF017D" w:rsidRDefault="00FF017D" w:rsidP="00FF017D">
      <w:pPr>
        <w:pStyle w:val="af7"/>
        <w:spacing w:after="0"/>
        <w:ind w:firstLine="709"/>
      </w:pPr>
    </w:p>
    <w:p w:rsidR="00FF017D" w:rsidRPr="002C5C36" w:rsidRDefault="00FF017D" w:rsidP="00FF017D">
      <w:pPr>
        <w:pStyle w:val="af7"/>
        <w:spacing w:after="0"/>
        <w:ind w:firstLine="709"/>
        <w:rPr>
          <w:b/>
        </w:rPr>
      </w:pPr>
      <w:r>
        <w:rPr>
          <w:b/>
        </w:rPr>
        <w:t xml:space="preserve">5.2. Первичная настройка оконечного оборудования в </w:t>
      </w:r>
      <w:proofErr w:type="gramStart"/>
      <w:r>
        <w:rPr>
          <w:b/>
        </w:rPr>
        <w:t>серверной</w:t>
      </w:r>
      <w:proofErr w:type="gramEnd"/>
      <w:r>
        <w:rPr>
          <w:b/>
        </w:rPr>
        <w:t xml:space="preserve"> Заказчика:</w:t>
      </w:r>
    </w:p>
    <w:p w:rsidR="00FF017D" w:rsidRPr="00F65B8B" w:rsidRDefault="00FF017D" w:rsidP="00FF017D">
      <w:pPr>
        <w:pStyle w:val="af7"/>
        <w:spacing w:after="0"/>
        <w:ind w:firstLine="709"/>
      </w:pPr>
      <w:r>
        <w:t xml:space="preserve">- настройка центрального маршрутизатора </w:t>
      </w:r>
      <w:r>
        <w:rPr>
          <w:lang w:val="en-US"/>
        </w:rPr>
        <w:t>Cisco</w:t>
      </w:r>
      <w:r>
        <w:t xml:space="preserve"> под условия каналов связи Исполнителя.</w:t>
      </w:r>
    </w:p>
    <w:p w:rsidR="00FF017D" w:rsidRPr="00F65B8B" w:rsidRDefault="00FF017D" w:rsidP="00FF017D">
      <w:pPr>
        <w:pStyle w:val="af7"/>
        <w:spacing w:after="0"/>
        <w:ind w:firstLine="709"/>
      </w:pPr>
    </w:p>
    <w:p w:rsidR="00FF017D" w:rsidRPr="002C5C36" w:rsidRDefault="00FF017D" w:rsidP="00FF017D">
      <w:pPr>
        <w:pStyle w:val="af7"/>
        <w:spacing w:after="0"/>
        <w:ind w:firstLine="709"/>
        <w:rPr>
          <w:b/>
        </w:rPr>
      </w:pPr>
      <w:r>
        <w:rPr>
          <w:b/>
        </w:rPr>
        <w:t>5.</w:t>
      </w:r>
      <w:r w:rsidRPr="00F65B8B">
        <w:rPr>
          <w:b/>
        </w:rPr>
        <w:t>3</w:t>
      </w:r>
      <w:r>
        <w:rPr>
          <w:b/>
        </w:rPr>
        <w:t xml:space="preserve">. Первичная настройка </w:t>
      </w:r>
      <w:r w:rsidRPr="00F65B8B">
        <w:rPr>
          <w:b/>
        </w:rPr>
        <w:t xml:space="preserve">маршрутизации в локальной сети </w:t>
      </w:r>
      <w:r>
        <w:rPr>
          <w:b/>
        </w:rPr>
        <w:t>Заказчика:</w:t>
      </w:r>
    </w:p>
    <w:p w:rsidR="00FF017D" w:rsidRPr="00F65B8B" w:rsidRDefault="00FF017D" w:rsidP="00FF017D">
      <w:pPr>
        <w:pStyle w:val="af7"/>
        <w:spacing w:after="0"/>
        <w:ind w:firstLine="709"/>
      </w:pPr>
      <w:r>
        <w:t xml:space="preserve">- настройка программного маршрутизатора под управлением операционной системы </w:t>
      </w:r>
      <w:r>
        <w:rPr>
          <w:lang w:val="en-US"/>
        </w:rPr>
        <w:t>Linux</w:t>
      </w:r>
      <w:r>
        <w:t xml:space="preserve"> в локальной сети Заказчика с учётом использования каналов связи Исполнителя.</w:t>
      </w: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2021FA" w:rsidP="00DE438F">
      <w:pPr>
        <w:widowControl w:val="0"/>
        <w:tabs>
          <w:tab w:val="left" w:pos="6946"/>
        </w:tabs>
        <w:autoSpaceDE w:val="0"/>
        <w:autoSpaceDN w:val="0"/>
        <w:adjustRightInd w:val="0"/>
        <w:spacing w:after="0"/>
        <w:jc w:val="center"/>
        <w:rPr>
          <w:b/>
          <w:color w:val="000099"/>
        </w:rPr>
      </w:pPr>
      <w:r w:rsidRPr="002021FA">
        <w:rPr>
          <w:b/>
          <w:color w:val="000099"/>
        </w:rPr>
        <w:t xml:space="preserve"> </w:t>
      </w:r>
      <w:proofErr w:type="spellStart"/>
      <w:r w:rsidR="00FF017D">
        <w:rPr>
          <w:b/>
          <w:color w:val="000099"/>
        </w:rPr>
        <w:t>телематических</w:t>
      </w:r>
      <w:proofErr w:type="spellEnd"/>
      <w:r w:rsidR="00FF017D">
        <w:rPr>
          <w:b/>
          <w:color w:val="000099"/>
        </w:rPr>
        <w:t xml:space="preserve"> услуг связи</w:t>
      </w:r>
    </w:p>
    <w:p w:rsidR="00DE438F" w:rsidRPr="00DE438F" w:rsidRDefault="00DE438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w:t>
      </w:r>
      <w:proofErr w:type="spellStart"/>
      <w:r>
        <w:t>Югорска</w:t>
      </w:r>
      <w:proofErr w:type="spellEnd"/>
      <w:r>
        <w:t xml:space="preserve">,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w:t>
      </w:r>
      <w:proofErr w:type="spellStart"/>
      <w:r>
        <w:t>Югорска</w:t>
      </w:r>
      <w:proofErr w:type="spellEnd"/>
      <w:r>
        <w:t xml:space="preserve">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F017D">
        <w:rPr>
          <w:color w:val="000099"/>
        </w:rPr>
        <w:t xml:space="preserve"> </w:t>
      </w:r>
      <w:proofErr w:type="spellStart"/>
      <w:r w:rsidR="00FF017D" w:rsidRPr="00FF017D">
        <w:rPr>
          <w:color w:val="000099"/>
        </w:rPr>
        <w:t>те</w:t>
      </w:r>
      <w:r w:rsidR="00FF017D">
        <w:rPr>
          <w:color w:val="000099"/>
        </w:rPr>
        <w:t>лематические</w:t>
      </w:r>
      <w:proofErr w:type="spellEnd"/>
      <w:r w:rsidR="00FF017D">
        <w:rPr>
          <w:color w:val="000099"/>
        </w:rPr>
        <w:t xml:space="preserve"> услуги связи</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F16E53" w:rsidRPr="000F6CCF">
        <w:rPr>
          <w:color w:val="000000"/>
        </w:rPr>
        <w:t xml:space="preserve"> </w:t>
      </w:r>
      <w:r w:rsidR="003B1F4A" w:rsidRPr="000F6CCF">
        <w:rPr>
          <w:color w:val="000000"/>
        </w:rPr>
        <w:t xml:space="preserve">к </w:t>
      </w:r>
      <w:r w:rsidR="00F16E53">
        <w:rPr>
          <w:color w:val="000000"/>
        </w:rPr>
        <w:t xml:space="preserve">настоящему </w:t>
      </w:r>
      <w:r w:rsidR="003B1F4A" w:rsidRPr="000F6CCF">
        <w:rPr>
          <w:color w:val="000000"/>
        </w:rPr>
        <w:t>Контракту</w:t>
      </w:r>
      <w:r w:rsidRPr="000F6CCF">
        <w:rPr>
          <w:color w:val="000000"/>
        </w:rPr>
        <w:t>.</w:t>
      </w:r>
    </w:p>
    <w:p w:rsidR="00725CE2" w:rsidRPr="00FB258A" w:rsidRDefault="00725CE2" w:rsidP="00B533B1">
      <w:pPr>
        <w:autoSpaceDE w:val="0"/>
        <w:autoSpaceDN w:val="0"/>
        <w:adjustRightInd w:val="0"/>
        <w:spacing w:after="0"/>
        <w:ind w:firstLine="709"/>
        <w:rPr>
          <w:color w:val="000000"/>
        </w:rPr>
      </w:pPr>
      <w:r w:rsidRPr="00FB258A">
        <w:rPr>
          <w:color w:val="000000"/>
        </w:rPr>
        <w:t>1.3. </w:t>
      </w:r>
      <w:r w:rsidR="00B533B1" w:rsidRPr="00B533B1">
        <w:rPr>
          <w:color w:val="000000"/>
        </w:rPr>
        <w:t xml:space="preserve"> </w:t>
      </w:r>
      <w:r w:rsidRPr="00FB258A">
        <w:rPr>
          <w:color w:val="000000"/>
        </w:rPr>
        <w:t>Место оказани</w:t>
      </w:r>
      <w:r>
        <w:rPr>
          <w:color w:val="000000"/>
        </w:rPr>
        <w:t xml:space="preserve">я услуг: </w:t>
      </w:r>
      <w:r w:rsidR="00E034CB" w:rsidRPr="00E034CB">
        <w:t>Ханты-Мансийский автономный округ – Югра,</w:t>
      </w:r>
      <w:r w:rsidR="00B533B1">
        <w:tab/>
      </w:r>
      <w:proofErr w:type="spellStart"/>
      <w:r w:rsidR="00E034CB" w:rsidRPr="00E034CB">
        <w:t>г</w:t>
      </w:r>
      <w:proofErr w:type="gramStart"/>
      <w:r w:rsidR="00E034CB" w:rsidRPr="00E034CB">
        <w:t>.Ю</w:t>
      </w:r>
      <w:proofErr w:type="gramEnd"/>
      <w:r w:rsidR="00E034CB" w:rsidRPr="00E034CB">
        <w:t>горск</w:t>
      </w:r>
      <w:proofErr w:type="spellEnd"/>
      <w:r w:rsidR="00E034CB" w:rsidRPr="00E034CB">
        <w:t xml:space="preserve">, ул.40 лет Победы, д.11; </w:t>
      </w:r>
      <w:proofErr w:type="spellStart"/>
      <w:r w:rsidR="00E034CB" w:rsidRPr="00E034CB">
        <w:t>ул.Механизаторов</w:t>
      </w:r>
      <w:proofErr w:type="spellEnd"/>
      <w:r w:rsidR="00E034CB" w:rsidRPr="00E034CB">
        <w:t xml:space="preserve">, д.22; </w:t>
      </w:r>
      <w:proofErr w:type="spellStart"/>
      <w:r w:rsidR="00E034CB" w:rsidRPr="00E034CB">
        <w:t>ул.Спортивная</w:t>
      </w:r>
      <w:proofErr w:type="spellEnd"/>
      <w:r w:rsidR="00E034CB" w:rsidRPr="00E034CB">
        <w:t xml:space="preserve">, д.2; </w:t>
      </w:r>
      <w:proofErr w:type="spellStart"/>
      <w:r w:rsidR="00B533B1">
        <w:t>у</w:t>
      </w:r>
      <w:r w:rsidR="00E034CB" w:rsidRPr="00E034CB">
        <w:t>л.Железнодорожная</w:t>
      </w:r>
      <w:proofErr w:type="spellEnd"/>
      <w:r w:rsidR="00E034CB" w:rsidRPr="00E034CB">
        <w:t>, д.43.</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2021FA" w:rsidRDefault="002021FA" w:rsidP="00347A54">
      <w:pPr>
        <w:widowControl w:val="0"/>
        <w:autoSpaceDE w:val="0"/>
        <w:autoSpaceDN w:val="0"/>
        <w:adjustRightInd w:val="0"/>
        <w:spacing w:after="0"/>
        <w:ind w:firstLine="709"/>
      </w:pPr>
      <w:r w:rsidRPr="002021FA">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 xml:space="preserve">2.4.4. </w:t>
      </w:r>
      <w:r w:rsidR="00E034CB" w:rsidRPr="00E034CB">
        <w:t xml:space="preserve">Расчёт за оказанные услуги осуществляется в течение 10 (десяти) дней со дня </w:t>
      </w:r>
      <w:r w:rsidR="00E034CB" w:rsidRPr="00E034CB">
        <w:lastRenderedPageBreak/>
        <w:t>подписания Заказчиком Акта об оказанных услугах на основании представленных Исполнителем счета и счета-фактуры. В случае</w:t>
      </w:r>
      <w:proofErr w:type="gramStart"/>
      <w:r w:rsidR="00E034CB" w:rsidRPr="00E034CB">
        <w:t>,</w:t>
      </w:r>
      <w:proofErr w:type="gramEnd"/>
      <w:r w:rsidR="00E034CB" w:rsidRPr="00E034CB">
        <w:t xml:space="preserve"> если отчётным месяцем является декабрь, расчёт осуществляется не позднее 21.12.2016.</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E034CB" w:rsidRPr="00E034CB" w:rsidRDefault="00E034CB" w:rsidP="003D1C49">
      <w:pPr>
        <w:pStyle w:val="af7"/>
        <w:tabs>
          <w:tab w:val="num" w:pos="2443"/>
        </w:tabs>
        <w:spacing w:after="0"/>
        <w:ind w:firstLine="709"/>
        <w:rPr>
          <w:color w:val="000099"/>
        </w:rPr>
      </w:pPr>
      <w:r w:rsidRPr="00E034CB">
        <w:rPr>
          <w:color w:val="000099"/>
        </w:rPr>
        <w:t>По каждому разделу Технического задания (Приложение) Исполнитель оформляет отдельный комплект документов (счёт на оплату, акт об оказанных услугах и др.).</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347E8A" w:rsidRPr="00347E8A">
        <w:rPr>
          <w:color w:val="000099"/>
        </w:rPr>
        <w:t>с момента подписания муниципального контракта</w:t>
      </w:r>
      <w:r w:rsidR="00E034CB" w:rsidRPr="00E034CB">
        <w:rPr>
          <w:color w:val="000099"/>
        </w:rPr>
        <w:t>, но не ранее 01.01.2016, до 25.12.2016.</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E034CB" w:rsidRPr="00E034CB">
        <w:rPr>
          <w:color w:val="000099"/>
        </w:rPr>
        <w:t xml:space="preserve">21 764 (двадцать одна тысяча семьсот шестьдесят четыре) рубля 40 копеек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E034CB">
        <w:rPr>
          <w:color w:val="000099"/>
          <w:kern w:val="16"/>
        </w:rPr>
        <w:t>32646</w:t>
      </w:r>
      <w:r w:rsidR="00F233BE" w:rsidRPr="00F233BE">
        <w:rPr>
          <w:color w:val="000099"/>
          <w:kern w:val="16"/>
        </w:rPr>
        <w:t xml:space="preserve"> </w:t>
      </w:r>
      <w:r w:rsidR="00F233BE">
        <w:rPr>
          <w:color w:val="000099"/>
          <w:kern w:val="16"/>
        </w:rPr>
        <w:t>(</w:t>
      </w:r>
      <w:r w:rsidR="00E034CB">
        <w:rPr>
          <w:color w:val="000099"/>
          <w:kern w:val="16"/>
        </w:rPr>
        <w:t>тридцать две тысячи шестьсот сорок шесть</w:t>
      </w:r>
      <w:r w:rsidR="00F233BE">
        <w:rPr>
          <w:color w:val="000099"/>
          <w:kern w:val="16"/>
        </w:rPr>
        <w:t>)</w:t>
      </w:r>
      <w:r w:rsidR="00F233BE" w:rsidRPr="00F233BE">
        <w:rPr>
          <w:color w:val="000099"/>
          <w:kern w:val="16"/>
        </w:rPr>
        <w:t xml:space="preserve"> рублей </w:t>
      </w:r>
      <w:r w:rsidR="00E034CB">
        <w:rPr>
          <w:color w:val="000099"/>
          <w:kern w:val="16"/>
        </w:rPr>
        <w:t>60</w:t>
      </w:r>
      <w:r w:rsidR="00F233BE" w:rsidRPr="00F233BE">
        <w:rPr>
          <w:color w:val="000099"/>
          <w:kern w:val="16"/>
        </w:rPr>
        <w:t xml:space="preserve"> копе</w:t>
      </w:r>
      <w:r w:rsidR="00E034CB">
        <w:rPr>
          <w:color w:val="000099"/>
          <w:kern w:val="16"/>
        </w:rPr>
        <w:t>е</w:t>
      </w:r>
      <w:r w:rsidR="00F233BE" w:rsidRPr="00F233BE">
        <w:rPr>
          <w:color w:val="000099"/>
          <w:kern w:val="16"/>
        </w:rPr>
        <w:t xml:space="preserve">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E034CB">
        <w:rPr>
          <w:color w:val="000099"/>
        </w:rPr>
        <w:t>2</w:t>
      </w:r>
      <w:r w:rsidR="00347E8A">
        <w:rPr>
          <w:color w:val="000099"/>
        </w:rPr>
        <w:t>5</w:t>
      </w:r>
      <w:r w:rsidR="00F11846">
        <w:rPr>
          <w:color w:val="000099"/>
        </w:rPr>
        <w:t>.</w:t>
      </w:r>
      <w:r w:rsidR="00347E8A">
        <w:rPr>
          <w:color w:val="000099"/>
        </w:rPr>
        <w:t>0</w:t>
      </w:r>
      <w:r w:rsidR="00A041E3">
        <w:rPr>
          <w:color w:val="000099"/>
        </w:rPr>
        <w:t>1</w:t>
      </w:r>
      <w:r w:rsidR="00F11846">
        <w:rPr>
          <w:color w:val="000099"/>
        </w:rPr>
        <w:t>.</w:t>
      </w:r>
      <w:r w:rsidRPr="00F11846">
        <w:rPr>
          <w:color w:val="000099"/>
        </w:rPr>
        <w:t>20</w:t>
      </w:r>
      <w:r w:rsidR="00F11846">
        <w:rPr>
          <w:color w:val="000099"/>
        </w:rPr>
        <w:t>1</w:t>
      </w:r>
      <w:r w:rsidR="00E034CB">
        <w:rPr>
          <w:color w:val="000099"/>
        </w:rPr>
        <w:t>7</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B533B1">
        <w:t xml:space="preserve"> </w:t>
      </w:r>
      <w:r w:rsidR="00B533B1" w:rsidRPr="00B533B1">
        <w:t>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A47D82">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lastRenderedPageBreak/>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E034CB" w:rsidRPr="00F40E28">
        <w:t>Размер штрафа устанавливается в сумме</w:t>
      </w:r>
      <w:r w:rsidR="00E034CB" w:rsidRPr="00F40E28">
        <w:rPr>
          <w:u w:val="single"/>
        </w:rPr>
        <w:t xml:space="preserve"> </w:t>
      </w:r>
      <w:r w:rsidR="00E034CB" w:rsidRPr="00F40E28">
        <w:rPr>
          <w:u w:val="single"/>
        </w:rPr>
        <w:tab/>
      </w:r>
      <w:r w:rsidR="00E034CB">
        <w:rPr>
          <w:u w:val="single"/>
        </w:rPr>
        <w:t xml:space="preserve"> </w:t>
      </w:r>
      <w:r w:rsidR="00E034CB" w:rsidRPr="00F40E28">
        <w:rPr>
          <w:u w:val="single"/>
        </w:rPr>
        <w:tab/>
      </w:r>
      <w:r w:rsidR="00E034CB">
        <w:rPr>
          <w:u w:val="single"/>
        </w:rPr>
        <w:tab/>
      </w:r>
      <w:r w:rsidR="00E034CB">
        <w:rPr>
          <w:u w:val="single"/>
        </w:rPr>
        <w:tab/>
      </w:r>
      <w:r w:rsidR="00E034CB">
        <w:rPr>
          <w:u w:val="single"/>
        </w:rPr>
        <w:tab/>
      </w:r>
      <w:r w:rsidR="00E034CB">
        <w:rPr>
          <w:u w:val="single"/>
        </w:rPr>
        <w:tab/>
      </w:r>
      <w:r w:rsidR="00E034CB">
        <w:rPr>
          <w:u w:val="single"/>
        </w:rPr>
        <w:tab/>
      </w:r>
      <w:r w:rsidR="00E034CB">
        <w:rPr>
          <w:u w:val="single"/>
        </w:rPr>
        <w:tab/>
      </w:r>
      <w:r w:rsidR="00E034CB" w:rsidRPr="00F40E28">
        <w:t>(определённой</w:t>
      </w:r>
      <w:r w:rsidR="00E034CB">
        <w:t xml:space="preserve"> в </w:t>
      </w:r>
      <w:r w:rsidR="00E034CB" w:rsidRPr="00F40E28">
        <w:t>порядке, установленном постановлением Правительства Российской Федерации от 25.11.2013 № 1063)</w:t>
      </w:r>
      <w:r w:rsidR="00E034CB" w:rsidRPr="00CE1B5B">
        <w:rPr>
          <w:i/>
          <w:vertAlign w:val="superscript"/>
        </w:rPr>
        <w:t xml:space="preserve"> </w:t>
      </w:r>
      <w:r w:rsidR="00E034CB" w:rsidRPr="00CE1B5B">
        <w:rPr>
          <w:i/>
          <w:vertAlign w:val="superscript"/>
        </w:rPr>
        <w:footnoteReference w:id="2"/>
      </w:r>
      <w:r w:rsidR="00E034CB" w:rsidRPr="00CE1B5B">
        <w:rPr>
          <w:i/>
        </w:rPr>
        <w:t>.</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lastRenderedPageBreak/>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034CB" w:rsidRPr="0014608A">
        <w:rPr>
          <w:i/>
          <w:vertAlign w:val="superscript"/>
        </w:rPr>
        <w:footnoteReference w:id="3"/>
      </w:r>
      <w:r w:rsidRPr="00D43FB8">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1B0331">
        <w:t>Размер штрафа составляет_________________________ рублей __ ___копеек</w:t>
      </w:r>
      <w:r w:rsidR="001B0331">
        <w:rPr>
          <w:rStyle w:val="af1"/>
        </w:rPr>
        <w:footnoteReference w:id="4"/>
      </w:r>
      <w:r w:rsidR="001B0331">
        <w:t>.</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lastRenderedPageBreak/>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lastRenderedPageBreak/>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упает в силу со дня подписания его Сторонами</w:t>
      </w:r>
      <w:r w:rsidR="00B533B1">
        <w:rPr>
          <w:rFonts w:ascii="Times New Roman" w:hAnsi="Times New Roman" w:cs="Times New Roman"/>
          <w:sz w:val="24"/>
          <w:szCs w:val="24"/>
        </w:rPr>
        <w:t>, но не ранее 01.01.2016</w:t>
      </w:r>
      <w:r w:rsidR="004403CA" w:rsidRPr="004403CA">
        <w:rPr>
          <w:rFonts w:ascii="Times New Roman" w:hAnsi="Times New Roman" w:cs="Times New Roman"/>
          <w:sz w:val="24"/>
          <w:szCs w:val="24"/>
        </w:rPr>
        <w:t xml:space="preserve"> и действует </w:t>
      </w:r>
      <w:r w:rsidR="001F470B" w:rsidRPr="00F11846">
        <w:rPr>
          <w:rFonts w:ascii="Times New Roman" w:hAnsi="Times New Roman" w:cs="Times New Roman"/>
          <w:color w:val="000099"/>
          <w:sz w:val="24"/>
          <w:szCs w:val="24"/>
        </w:rPr>
        <w:t xml:space="preserve">до </w:t>
      </w:r>
      <w:r w:rsidR="001B0331">
        <w:rPr>
          <w:rFonts w:ascii="Times New Roman" w:hAnsi="Times New Roman" w:cs="Times New Roman"/>
          <w:color w:val="000099"/>
          <w:sz w:val="24"/>
          <w:szCs w:val="24"/>
        </w:rPr>
        <w:t>2</w:t>
      </w:r>
      <w:r w:rsidR="00EF4CF8">
        <w:rPr>
          <w:rFonts w:ascii="Times New Roman" w:hAnsi="Times New Roman" w:cs="Times New Roman"/>
          <w:color w:val="000099"/>
          <w:sz w:val="24"/>
          <w:szCs w:val="24"/>
        </w:rPr>
        <w:t>5</w:t>
      </w:r>
      <w:r w:rsidR="00F11846">
        <w:rPr>
          <w:rFonts w:ascii="Times New Roman" w:hAnsi="Times New Roman" w:cs="Times New Roman"/>
          <w:color w:val="000099"/>
          <w:sz w:val="24"/>
          <w:szCs w:val="24"/>
        </w:rPr>
        <w:t>.</w:t>
      </w:r>
      <w:r w:rsidR="00EF4CF8">
        <w:rPr>
          <w:rFonts w:ascii="Times New Roman" w:hAnsi="Times New Roman" w:cs="Times New Roman"/>
          <w:color w:val="000099"/>
          <w:sz w:val="24"/>
          <w:szCs w:val="24"/>
        </w:rPr>
        <w:t>12</w:t>
      </w:r>
      <w:r w:rsidR="00F11846">
        <w:rPr>
          <w:rFonts w:ascii="Times New Roman" w:hAnsi="Times New Roman" w:cs="Times New Roman"/>
          <w:color w:val="000099"/>
          <w:sz w:val="24"/>
          <w:szCs w:val="24"/>
        </w:rPr>
        <w:t>.201</w:t>
      </w:r>
      <w:r w:rsidR="001B0331">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1B0331">
        <w:rPr>
          <w:rFonts w:ascii="Times New Roman" w:hAnsi="Times New Roman" w:cs="Times New Roman"/>
          <w:color w:val="000099"/>
          <w:sz w:val="24"/>
          <w:szCs w:val="24"/>
        </w:rPr>
        <w:t>2</w:t>
      </w:r>
      <w:r w:rsidR="00EF4CF8">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A041E3">
        <w:rPr>
          <w:rFonts w:ascii="Times New Roman" w:hAnsi="Times New Roman" w:cs="Times New Roman"/>
          <w:color w:val="000099"/>
          <w:sz w:val="24"/>
          <w:szCs w:val="24"/>
        </w:rPr>
        <w:t>1</w:t>
      </w:r>
      <w:r w:rsidR="00EF4CF8">
        <w:rPr>
          <w:rFonts w:ascii="Times New Roman" w:hAnsi="Times New Roman" w:cs="Times New Roman"/>
          <w:color w:val="000099"/>
          <w:sz w:val="24"/>
          <w:szCs w:val="24"/>
        </w:rPr>
        <w:t>2</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1B0331">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0F6CCF">
        <w:t xml:space="preserve"> 1</w:t>
      </w:r>
      <w:r w:rsidR="00FC6ED4">
        <w:t>)</w:t>
      </w:r>
      <w:r w:rsidR="000F6CCF">
        <w:t>.</w:t>
      </w:r>
    </w:p>
    <w:p w:rsidR="00725CE2" w:rsidRPr="00FB258A" w:rsidRDefault="00725CE2" w:rsidP="003D1C49">
      <w:pPr>
        <w:autoSpaceDE w:val="0"/>
        <w:autoSpaceDN w:val="0"/>
        <w:adjustRightInd w:val="0"/>
        <w:spacing w:after="0"/>
        <w:ind w:firstLine="709"/>
      </w:pPr>
      <w:r w:rsidRPr="00FB258A">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16487A">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w:t>
      </w:r>
      <w:r w:rsidR="00BF130C">
        <w:t>оломыкин</w:t>
      </w:r>
      <w:proofErr w:type="spellEnd"/>
      <w:r w:rsidR="00FD3AB8">
        <w:t xml:space="preserve"> </w:t>
      </w:r>
      <w:r w:rsidR="00BF130C">
        <w:t>В</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r w:rsidR="000F6CCF">
        <w:rPr>
          <w:rFonts w:ascii="Times New Roman" w:hAnsi="Times New Roman" w:cs="Times New Roman"/>
          <w:sz w:val="24"/>
          <w:szCs w:val="24"/>
        </w:rPr>
        <w:t xml:space="preserve"> 1</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1B0331" w:rsidRDefault="001B0331" w:rsidP="001B0331">
      <w:pPr>
        <w:pStyle w:val="af7"/>
        <w:spacing w:after="0"/>
        <w:ind w:firstLine="709"/>
      </w:pPr>
      <w:r w:rsidRPr="002C5C36">
        <w:rPr>
          <w:b/>
        </w:rPr>
        <w:t>1.</w:t>
      </w:r>
      <w:r>
        <w:t xml:space="preserve"> </w:t>
      </w:r>
      <w:r w:rsidRPr="002C5C36">
        <w:rPr>
          <w:b/>
        </w:rPr>
        <w:t>Предмет муниципального контракта</w:t>
      </w:r>
      <w:r>
        <w:t>: оказание</w:t>
      </w:r>
      <w:r w:rsidRPr="002C5C36">
        <w:t xml:space="preserve"> </w:t>
      </w:r>
      <w:proofErr w:type="spellStart"/>
      <w:r>
        <w:t>телематических</w:t>
      </w:r>
      <w:proofErr w:type="spellEnd"/>
      <w:r>
        <w:t xml:space="preserve"> </w:t>
      </w:r>
      <w:r w:rsidRPr="002C5C36">
        <w:t xml:space="preserve">услуг </w:t>
      </w:r>
      <w:r>
        <w:t>связи.</w:t>
      </w:r>
    </w:p>
    <w:p w:rsidR="001B0331" w:rsidRDefault="001B0331" w:rsidP="001B0331">
      <w:pPr>
        <w:pStyle w:val="af7"/>
        <w:spacing w:after="0"/>
        <w:ind w:firstLine="709"/>
        <w:rPr>
          <w:b/>
        </w:rPr>
      </w:pPr>
    </w:p>
    <w:p w:rsidR="001B0331" w:rsidRDefault="001B0331" w:rsidP="001B0331">
      <w:pPr>
        <w:pStyle w:val="af7"/>
        <w:spacing w:after="0"/>
        <w:ind w:firstLine="709"/>
      </w:pPr>
      <w:r w:rsidRPr="002C5C36">
        <w:rPr>
          <w:b/>
        </w:rPr>
        <w:t>2.</w:t>
      </w:r>
      <w:r>
        <w:t xml:space="preserve"> </w:t>
      </w:r>
      <w:r w:rsidRPr="002C5C36">
        <w:rPr>
          <w:b/>
        </w:rPr>
        <w:t>Общие требования к предоставляемым услугам:</w:t>
      </w:r>
    </w:p>
    <w:p w:rsidR="001B0331" w:rsidRDefault="001B0331" w:rsidP="001B0331">
      <w:pPr>
        <w:pStyle w:val="af7"/>
        <w:spacing w:after="0"/>
        <w:ind w:firstLine="709"/>
      </w:pPr>
      <w:r>
        <w:t>- Исполнитель обязан обеспечить прямое кабельное соединение в течение всего срока оказания услуг без ограничения объёма трафика;</w:t>
      </w:r>
    </w:p>
    <w:p w:rsidR="001B0331" w:rsidRDefault="001B0331" w:rsidP="001B0331">
      <w:pPr>
        <w:pStyle w:val="af7"/>
        <w:spacing w:after="0"/>
        <w:ind w:firstLine="709"/>
      </w:pPr>
      <w:r>
        <w:t xml:space="preserve">- 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t>каб</w:t>
      </w:r>
      <w:proofErr w:type="spellEnd"/>
      <w:r>
        <w:t xml:space="preserve">. 202 (серверная комната), </w:t>
      </w:r>
      <w:proofErr w:type="spellStart"/>
      <w:r>
        <w:t>г</w:t>
      </w:r>
      <w:proofErr w:type="gramStart"/>
      <w:r>
        <w:t>.Ю</w:t>
      </w:r>
      <w:proofErr w:type="gramEnd"/>
      <w:r>
        <w:t>горск</w:t>
      </w:r>
      <w:proofErr w:type="spellEnd"/>
      <w:r>
        <w:t>, Ханты-Мансийский автономный округ-Югра, Тюменская область;</w:t>
      </w:r>
    </w:p>
    <w:p w:rsidR="001B0331" w:rsidRDefault="001B0331" w:rsidP="001B0331">
      <w:pPr>
        <w:pStyle w:val="af7"/>
        <w:spacing w:after="0"/>
        <w:ind w:firstLine="709"/>
      </w:pPr>
      <w:r>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1B0331" w:rsidRDefault="001B0331" w:rsidP="001B0331">
      <w:pPr>
        <w:pStyle w:val="af7"/>
        <w:spacing w:after="0"/>
        <w:ind w:firstLine="709"/>
      </w:pPr>
      <w:r>
        <w:t>-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w:t>
      </w:r>
      <w:proofErr w:type="gramStart"/>
      <w:r>
        <w:t>дств св</w:t>
      </w:r>
      <w:proofErr w:type="gramEnd"/>
      <w: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1B0331" w:rsidRDefault="001B0331" w:rsidP="001B0331">
      <w:pPr>
        <w:pStyle w:val="af7"/>
        <w:spacing w:after="0"/>
        <w:ind w:firstLine="709"/>
        <w:rPr>
          <w:b/>
        </w:rPr>
      </w:pPr>
    </w:p>
    <w:p w:rsidR="001B0331" w:rsidRPr="002C5C36" w:rsidRDefault="001B0331" w:rsidP="001B0331">
      <w:pPr>
        <w:pStyle w:val="af7"/>
        <w:spacing w:after="0"/>
        <w:ind w:firstLine="709"/>
        <w:rPr>
          <w:b/>
        </w:rPr>
      </w:pPr>
      <w:r w:rsidRPr="002C5C36">
        <w:rPr>
          <w:b/>
        </w:rPr>
        <w:t>3. Технологическое описание требуемого объ</w:t>
      </w:r>
      <w:r>
        <w:rPr>
          <w:b/>
        </w:rPr>
        <w:t>ё</w:t>
      </w:r>
      <w:r w:rsidRPr="002C5C36">
        <w:rPr>
          <w:b/>
        </w:rPr>
        <w:t>ма услуг:</w:t>
      </w:r>
    </w:p>
    <w:p w:rsidR="001B0331" w:rsidRDefault="001B0331" w:rsidP="001B0331">
      <w:pPr>
        <w:pStyle w:val="af7"/>
        <w:spacing w:after="0"/>
        <w:ind w:firstLine="709"/>
      </w:pPr>
      <w:r>
        <w:t xml:space="preserve">- Интерфейс подключения: </w:t>
      </w:r>
      <w:proofErr w:type="spellStart"/>
      <w:r>
        <w:t>Ethernet</w:t>
      </w:r>
      <w:proofErr w:type="spellEnd"/>
      <w:r>
        <w:t xml:space="preserve"> RJ-45</w:t>
      </w:r>
      <w:r w:rsidRPr="001F4C31">
        <w:t xml:space="preserve"> </w:t>
      </w:r>
      <w:proofErr w:type="spellStart"/>
      <w:r>
        <w:t>RJ-45</w:t>
      </w:r>
      <w:proofErr w:type="spellEnd"/>
      <w:r>
        <w:t xml:space="preserve"> </w:t>
      </w:r>
      <w:r>
        <w:rPr>
          <w:lang w:val="en-US"/>
        </w:rPr>
        <w:t>UTP</w:t>
      </w:r>
      <w:r>
        <w:t>;</w:t>
      </w:r>
    </w:p>
    <w:p w:rsidR="001B0331" w:rsidRDefault="001B0331" w:rsidP="001B0331">
      <w:pPr>
        <w:pStyle w:val="af7"/>
        <w:spacing w:after="0"/>
        <w:ind w:firstLine="709"/>
      </w:pPr>
      <w:r>
        <w:t>- Протокол передачи данных: TCP/IP;</w:t>
      </w:r>
    </w:p>
    <w:p w:rsidR="001B0331" w:rsidRDefault="001B0331" w:rsidP="001B0331">
      <w:pPr>
        <w:pStyle w:val="af7"/>
        <w:spacing w:after="0"/>
        <w:ind w:firstLine="709"/>
      </w:pPr>
      <w:r w:rsidRPr="00C644AB">
        <w:t>- Количество предоставляемых IP-адресов: не менее 2 реальн</w:t>
      </w:r>
      <w:r>
        <w:t>ых</w:t>
      </w:r>
      <w:r w:rsidRPr="00C644AB">
        <w:t xml:space="preserve"> IP-адрес</w:t>
      </w:r>
      <w:r>
        <w:t>ов</w:t>
      </w:r>
      <w:r w:rsidRPr="00C644AB">
        <w:t>, ранее не использовавшихся для других Заказчиков, нигде не зарегистрированных, не занесённых в SBL/HBL почтовых провайдеров;</w:t>
      </w:r>
    </w:p>
    <w:p w:rsidR="001B0331" w:rsidRDefault="001B0331" w:rsidP="001B0331">
      <w:pPr>
        <w:spacing w:after="0"/>
        <w:ind w:firstLine="709"/>
      </w:pPr>
      <w:r>
        <w:t>- Процент потерь при передаче пакетов: не более 2%.</w:t>
      </w:r>
    </w:p>
    <w:p w:rsidR="001B0331" w:rsidRDefault="001B0331" w:rsidP="001B0331">
      <w:pPr>
        <w:spacing w:after="0"/>
        <w:ind w:firstLine="709"/>
        <w:rPr>
          <w:b/>
        </w:rPr>
      </w:pPr>
    </w:p>
    <w:p w:rsidR="001B0331" w:rsidRPr="0090199B" w:rsidRDefault="001B0331" w:rsidP="001B0331">
      <w:pPr>
        <w:spacing w:after="0"/>
        <w:ind w:firstLine="709"/>
        <w:rPr>
          <w:b/>
        </w:rPr>
      </w:pPr>
      <w:r>
        <w:rPr>
          <w:b/>
          <w:lang w:val="en-US"/>
        </w:rPr>
        <w:t>4</w:t>
      </w:r>
      <w:r w:rsidRPr="0090199B">
        <w:rPr>
          <w:b/>
        </w:rPr>
        <w:t>. Перечень услуг:</w:t>
      </w:r>
    </w:p>
    <w:tbl>
      <w:tblPr>
        <w:tblW w:w="10206" w:type="dxa"/>
        <w:tblInd w:w="108" w:type="dxa"/>
        <w:tblLayout w:type="fixed"/>
        <w:tblLook w:val="0000" w:firstRow="0" w:lastRow="0" w:firstColumn="0" w:lastColumn="0" w:noHBand="0" w:noVBand="0"/>
      </w:tblPr>
      <w:tblGrid>
        <w:gridCol w:w="501"/>
        <w:gridCol w:w="3752"/>
        <w:gridCol w:w="2693"/>
        <w:gridCol w:w="621"/>
        <w:gridCol w:w="729"/>
        <w:gridCol w:w="955"/>
        <w:gridCol w:w="955"/>
      </w:tblGrid>
      <w:tr w:rsidR="001B0331" w:rsidTr="00ED4E5B">
        <w:tc>
          <w:tcPr>
            <w:tcW w:w="501" w:type="dxa"/>
            <w:tcBorders>
              <w:top w:val="single" w:sz="4" w:space="0" w:color="000000"/>
              <w:left w:val="single" w:sz="4" w:space="0" w:color="000000"/>
              <w:bottom w:val="single" w:sz="4" w:space="0" w:color="auto"/>
            </w:tcBorders>
          </w:tcPr>
          <w:p w:rsidR="001B0331" w:rsidRPr="00C874AF" w:rsidRDefault="001B0331" w:rsidP="00ED4E5B">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3752" w:type="dxa"/>
            <w:tcBorders>
              <w:top w:val="single" w:sz="4" w:space="0" w:color="000000"/>
              <w:left w:val="single" w:sz="4" w:space="0" w:color="000000"/>
              <w:bottom w:val="single" w:sz="4" w:space="0" w:color="auto"/>
            </w:tcBorders>
          </w:tcPr>
          <w:p w:rsidR="001B0331" w:rsidRPr="002C5C36" w:rsidRDefault="001B0331" w:rsidP="00ED4E5B">
            <w:pPr>
              <w:pStyle w:val="310"/>
              <w:snapToGrid w:val="0"/>
              <w:ind w:right="0" w:firstLine="0"/>
              <w:jc w:val="center"/>
              <w:rPr>
                <w:sz w:val="22"/>
                <w:szCs w:val="22"/>
              </w:rPr>
            </w:pPr>
            <w:r w:rsidRPr="002C5C36">
              <w:rPr>
                <w:sz w:val="22"/>
                <w:szCs w:val="22"/>
              </w:rPr>
              <w:t>Наименование услуг</w:t>
            </w:r>
          </w:p>
        </w:tc>
        <w:tc>
          <w:tcPr>
            <w:tcW w:w="2693" w:type="dxa"/>
            <w:tcBorders>
              <w:top w:val="single" w:sz="4" w:space="0" w:color="000000"/>
              <w:left w:val="single" w:sz="4" w:space="0" w:color="000000"/>
              <w:bottom w:val="single" w:sz="4" w:space="0" w:color="auto"/>
              <w:right w:val="single" w:sz="4" w:space="0" w:color="000000"/>
            </w:tcBorders>
          </w:tcPr>
          <w:p w:rsidR="001B0331" w:rsidRPr="00C874AF" w:rsidRDefault="001B0331" w:rsidP="00ED4E5B">
            <w:pPr>
              <w:pStyle w:val="310"/>
              <w:snapToGrid w:val="0"/>
              <w:ind w:right="0" w:firstLine="0"/>
              <w:jc w:val="center"/>
              <w:rPr>
                <w:sz w:val="22"/>
                <w:szCs w:val="22"/>
              </w:rPr>
            </w:pPr>
            <w:r>
              <w:rPr>
                <w:sz w:val="22"/>
                <w:szCs w:val="22"/>
              </w:rPr>
              <w:t>Характеристика услуг</w:t>
            </w:r>
          </w:p>
        </w:tc>
        <w:tc>
          <w:tcPr>
            <w:tcW w:w="621" w:type="dxa"/>
            <w:tcBorders>
              <w:top w:val="single" w:sz="4" w:space="0" w:color="000000"/>
              <w:left w:val="single" w:sz="4" w:space="0" w:color="000000"/>
              <w:bottom w:val="single" w:sz="4" w:space="0" w:color="auto"/>
            </w:tcBorders>
          </w:tcPr>
          <w:p w:rsidR="001B0331" w:rsidRPr="00C874AF" w:rsidRDefault="001B0331" w:rsidP="00ED4E5B">
            <w:pPr>
              <w:pStyle w:val="310"/>
              <w:snapToGrid w:val="0"/>
              <w:ind w:right="0" w:firstLine="0"/>
              <w:jc w:val="center"/>
              <w:rPr>
                <w:sz w:val="22"/>
                <w:szCs w:val="22"/>
              </w:rPr>
            </w:pPr>
            <w:r w:rsidRPr="00C874AF">
              <w:rPr>
                <w:sz w:val="22"/>
                <w:szCs w:val="22"/>
              </w:rPr>
              <w:t>Ед.</w:t>
            </w:r>
          </w:p>
          <w:p w:rsidR="001B0331" w:rsidRPr="00C874AF" w:rsidRDefault="001B0331" w:rsidP="00ED4E5B">
            <w:pPr>
              <w:pStyle w:val="310"/>
              <w:ind w:right="0" w:firstLine="0"/>
              <w:jc w:val="center"/>
              <w:rPr>
                <w:sz w:val="22"/>
                <w:szCs w:val="22"/>
              </w:rPr>
            </w:pPr>
            <w:r w:rsidRPr="00C874AF">
              <w:rPr>
                <w:sz w:val="22"/>
                <w:szCs w:val="22"/>
              </w:rPr>
              <w:t>изм.</w:t>
            </w:r>
          </w:p>
        </w:tc>
        <w:tc>
          <w:tcPr>
            <w:tcW w:w="729" w:type="dxa"/>
            <w:tcBorders>
              <w:top w:val="single" w:sz="4" w:space="0" w:color="000000"/>
              <w:left w:val="single" w:sz="4" w:space="0" w:color="000000"/>
              <w:bottom w:val="single" w:sz="4" w:space="0" w:color="auto"/>
              <w:right w:val="single" w:sz="4" w:space="0" w:color="000000"/>
            </w:tcBorders>
          </w:tcPr>
          <w:p w:rsidR="001B0331" w:rsidRPr="00C874AF" w:rsidRDefault="001B0331" w:rsidP="00ED4E5B">
            <w:pPr>
              <w:pStyle w:val="310"/>
              <w:snapToGrid w:val="0"/>
              <w:ind w:right="0" w:firstLine="0"/>
              <w:jc w:val="center"/>
              <w:rPr>
                <w:sz w:val="22"/>
                <w:szCs w:val="22"/>
              </w:rPr>
            </w:pPr>
            <w:r w:rsidRPr="00C874AF">
              <w:rPr>
                <w:sz w:val="22"/>
                <w:szCs w:val="22"/>
              </w:rPr>
              <w:t>Кол-во</w:t>
            </w:r>
          </w:p>
        </w:tc>
        <w:tc>
          <w:tcPr>
            <w:tcW w:w="955" w:type="dxa"/>
            <w:tcBorders>
              <w:top w:val="single" w:sz="4" w:space="0" w:color="000000"/>
              <w:left w:val="single" w:sz="4" w:space="0" w:color="000000"/>
              <w:bottom w:val="single" w:sz="4" w:space="0" w:color="auto"/>
              <w:right w:val="single" w:sz="4" w:space="0" w:color="000000"/>
            </w:tcBorders>
          </w:tcPr>
          <w:p w:rsidR="001B0331" w:rsidRPr="00C874AF" w:rsidRDefault="001B0331" w:rsidP="00ED4E5B">
            <w:pPr>
              <w:pStyle w:val="310"/>
              <w:snapToGrid w:val="0"/>
              <w:ind w:right="0" w:firstLine="0"/>
              <w:jc w:val="center"/>
              <w:rPr>
                <w:sz w:val="22"/>
                <w:szCs w:val="22"/>
              </w:rPr>
            </w:pPr>
            <w:r>
              <w:rPr>
                <w:sz w:val="22"/>
                <w:szCs w:val="22"/>
              </w:rPr>
              <w:t>Цена, рублей</w:t>
            </w:r>
          </w:p>
        </w:tc>
        <w:tc>
          <w:tcPr>
            <w:tcW w:w="955" w:type="dxa"/>
            <w:tcBorders>
              <w:top w:val="single" w:sz="4" w:space="0" w:color="000000"/>
              <w:left w:val="single" w:sz="4" w:space="0" w:color="000000"/>
              <w:bottom w:val="single" w:sz="4" w:space="0" w:color="auto"/>
              <w:right w:val="single" w:sz="4" w:space="0" w:color="000000"/>
            </w:tcBorders>
          </w:tcPr>
          <w:p w:rsidR="001B0331" w:rsidRPr="00C874AF" w:rsidRDefault="001B0331" w:rsidP="00ED4E5B">
            <w:pPr>
              <w:pStyle w:val="310"/>
              <w:snapToGrid w:val="0"/>
              <w:ind w:right="0" w:firstLine="0"/>
              <w:jc w:val="center"/>
              <w:rPr>
                <w:sz w:val="22"/>
                <w:szCs w:val="22"/>
              </w:rPr>
            </w:pPr>
            <w:r>
              <w:rPr>
                <w:sz w:val="22"/>
                <w:szCs w:val="22"/>
              </w:rPr>
              <w:t>Сумма, рублей</w:t>
            </w:r>
          </w:p>
        </w:tc>
      </w:tr>
      <w:tr w:rsidR="001B0331" w:rsidRPr="00D14888" w:rsidTr="00ED4E5B">
        <w:trPr>
          <w:trHeight w:val="108"/>
        </w:trPr>
        <w:tc>
          <w:tcPr>
            <w:tcW w:w="10206" w:type="dxa"/>
            <w:gridSpan w:val="7"/>
            <w:tcBorders>
              <w:top w:val="single" w:sz="4" w:space="0" w:color="auto"/>
              <w:left w:val="single" w:sz="4" w:space="0" w:color="auto"/>
              <w:bottom w:val="single" w:sz="4" w:space="0" w:color="auto"/>
              <w:right w:val="single" w:sz="4" w:space="0" w:color="auto"/>
            </w:tcBorders>
          </w:tcPr>
          <w:p w:rsidR="001B0331" w:rsidRPr="00D14888" w:rsidRDefault="001B0331" w:rsidP="00ED4E5B">
            <w:pPr>
              <w:autoSpaceDE w:val="0"/>
              <w:autoSpaceDN w:val="0"/>
              <w:adjustRightInd w:val="0"/>
              <w:jc w:val="center"/>
              <w:rPr>
                <w:b/>
                <w:sz w:val="22"/>
                <w:szCs w:val="20"/>
              </w:rPr>
            </w:pPr>
            <w:r w:rsidRPr="00D14888">
              <w:rPr>
                <w:b/>
                <w:sz w:val="22"/>
                <w:szCs w:val="20"/>
              </w:rPr>
              <w:t xml:space="preserve">Раздел 1: Услуги для администрации города </w:t>
            </w:r>
            <w:proofErr w:type="spellStart"/>
            <w:r w:rsidRPr="00D14888">
              <w:rPr>
                <w:b/>
                <w:sz w:val="22"/>
                <w:szCs w:val="20"/>
              </w:rPr>
              <w:t>Югорска</w:t>
            </w:r>
            <w:proofErr w:type="spellEnd"/>
          </w:p>
        </w:tc>
      </w:tr>
      <w:tr w:rsidR="001B0331" w:rsidRPr="009A0FC5" w:rsidTr="00ED4E5B">
        <w:trPr>
          <w:trHeight w:val="607"/>
        </w:trPr>
        <w:tc>
          <w:tcPr>
            <w:tcW w:w="501" w:type="dxa"/>
            <w:tcBorders>
              <w:top w:val="single" w:sz="4" w:space="0" w:color="auto"/>
              <w:left w:val="single" w:sz="4" w:space="0" w:color="auto"/>
              <w:bottom w:val="single" w:sz="4" w:space="0" w:color="auto"/>
              <w:right w:val="single" w:sz="4" w:space="0" w:color="auto"/>
            </w:tcBorders>
          </w:tcPr>
          <w:p w:rsidR="001B0331" w:rsidRPr="00B9572B" w:rsidRDefault="001B0331" w:rsidP="00ED4E5B">
            <w:pPr>
              <w:pStyle w:val="310"/>
              <w:snapToGrid w:val="0"/>
              <w:ind w:right="0" w:firstLine="0"/>
              <w:jc w:val="center"/>
              <w:rPr>
                <w:color w:val="000000"/>
                <w:sz w:val="22"/>
                <w:szCs w:val="22"/>
              </w:rPr>
            </w:pPr>
            <w:r>
              <w:rPr>
                <w:color w:val="000000"/>
                <w:sz w:val="22"/>
                <w:szCs w:val="22"/>
              </w:rPr>
              <w:t>1</w:t>
            </w:r>
          </w:p>
        </w:tc>
        <w:tc>
          <w:tcPr>
            <w:tcW w:w="3752" w:type="dxa"/>
            <w:tcBorders>
              <w:top w:val="single" w:sz="4" w:space="0" w:color="auto"/>
              <w:left w:val="single" w:sz="4" w:space="0" w:color="auto"/>
              <w:bottom w:val="single" w:sz="4" w:space="0" w:color="auto"/>
              <w:right w:val="single" w:sz="4" w:space="0" w:color="auto"/>
            </w:tcBorders>
          </w:tcPr>
          <w:p w:rsidR="001B0331" w:rsidRPr="002C5C36" w:rsidRDefault="001B0331" w:rsidP="00ED4E5B">
            <w:pPr>
              <w:autoSpaceDE w:val="0"/>
              <w:autoSpaceDN w:val="0"/>
              <w:adjustRightInd w:val="0"/>
              <w:spacing w:after="0"/>
              <w:rPr>
                <w:sz w:val="22"/>
                <w:szCs w:val="22"/>
              </w:rPr>
            </w:pPr>
            <w:r w:rsidRPr="00992E25">
              <w:rPr>
                <w:sz w:val="22"/>
                <w:szCs w:val="20"/>
              </w:rPr>
              <w:t>Услуга предоставления доступа к сети Интернет (</w:t>
            </w:r>
            <w:proofErr w:type="spellStart"/>
            <w:r w:rsidRPr="00992E25">
              <w:rPr>
                <w:sz w:val="22"/>
                <w:szCs w:val="20"/>
              </w:rPr>
              <w:t>г</w:t>
            </w:r>
            <w:proofErr w:type="gramStart"/>
            <w:r w:rsidRPr="00992E25">
              <w:rPr>
                <w:sz w:val="22"/>
                <w:szCs w:val="20"/>
              </w:rPr>
              <w:t>.Ю</w:t>
            </w:r>
            <w:proofErr w:type="gramEnd"/>
            <w:r w:rsidRPr="00992E25">
              <w:rPr>
                <w:sz w:val="22"/>
                <w:szCs w:val="20"/>
              </w:rPr>
              <w:t>горск</w:t>
            </w:r>
            <w:proofErr w:type="spellEnd"/>
            <w:r w:rsidRPr="00992E25">
              <w:rPr>
                <w:sz w:val="22"/>
                <w:szCs w:val="20"/>
              </w:rPr>
              <w:t>, ул. 40 лет Победы, 11, каб.202 – серверная комната)</w:t>
            </w:r>
          </w:p>
        </w:tc>
        <w:tc>
          <w:tcPr>
            <w:tcW w:w="2693"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p>
        </w:tc>
        <w:tc>
          <w:tcPr>
            <w:tcW w:w="621"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r>
              <w:rPr>
                <w:color w:val="000000"/>
                <w:sz w:val="22"/>
                <w:szCs w:val="22"/>
              </w:rPr>
              <w:t>месяц</w:t>
            </w:r>
          </w:p>
        </w:tc>
        <w:tc>
          <w:tcPr>
            <w:tcW w:w="729" w:type="dxa"/>
            <w:tcBorders>
              <w:top w:val="single" w:sz="4" w:space="0" w:color="auto"/>
              <w:left w:val="single" w:sz="4" w:space="0" w:color="auto"/>
              <w:bottom w:val="single" w:sz="4" w:space="0" w:color="auto"/>
              <w:right w:val="single" w:sz="4" w:space="0" w:color="auto"/>
            </w:tcBorders>
          </w:tcPr>
          <w:p w:rsidR="001B0331" w:rsidRPr="009A0FC5" w:rsidRDefault="001B0331" w:rsidP="001B0331">
            <w:pPr>
              <w:pStyle w:val="310"/>
              <w:snapToGrid w:val="0"/>
              <w:ind w:right="0" w:firstLine="0"/>
              <w:jc w:val="center"/>
              <w:rPr>
                <w:color w:val="000000"/>
                <w:sz w:val="22"/>
                <w:szCs w:val="22"/>
              </w:rPr>
            </w:pPr>
            <w:r>
              <w:rPr>
                <w:color w:val="000000"/>
                <w:sz w:val="22"/>
                <w:szCs w:val="22"/>
                <w:lang w:val="en-US"/>
              </w:rPr>
              <w:t>1</w:t>
            </w:r>
            <w:r>
              <w:rPr>
                <w:color w:val="000000"/>
                <w:sz w:val="22"/>
                <w:szCs w:val="22"/>
              </w:rPr>
              <w:t>2</w:t>
            </w:r>
          </w:p>
        </w:tc>
        <w:tc>
          <w:tcPr>
            <w:tcW w:w="955"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p>
        </w:tc>
        <w:tc>
          <w:tcPr>
            <w:tcW w:w="955"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p>
        </w:tc>
      </w:tr>
      <w:tr w:rsidR="001B0331" w:rsidRPr="00DB4BDC" w:rsidTr="00ED4E5B">
        <w:trPr>
          <w:trHeight w:val="607"/>
        </w:trPr>
        <w:tc>
          <w:tcPr>
            <w:tcW w:w="501"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r>
              <w:rPr>
                <w:color w:val="000000"/>
                <w:sz w:val="22"/>
                <w:szCs w:val="22"/>
              </w:rPr>
              <w:t>2</w:t>
            </w:r>
          </w:p>
        </w:tc>
        <w:tc>
          <w:tcPr>
            <w:tcW w:w="3752" w:type="dxa"/>
            <w:tcBorders>
              <w:top w:val="single" w:sz="4" w:space="0" w:color="auto"/>
              <w:left w:val="single" w:sz="4" w:space="0" w:color="auto"/>
              <w:bottom w:val="single" w:sz="4" w:space="0" w:color="auto"/>
              <w:right w:val="single" w:sz="4" w:space="0" w:color="auto"/>
            </w:tcBorders>
          </w:tcPr>
          <w:p w:rsidR="001B0331" w:rsidRPr="002C5C36" w:rsidRDefault="001B0331" w:rsidP="00ED4E5B">
            <w:pPr>
              <w:autoSpaceDE w:val="0"/>
              <w:autoSpaceDN w:val="0"/>
              <w:adjustRightInd w:val="0"/>
              <w:spacing w:after="0"/>
              <w:rPr>
                <w:sz w:val="22"/>
                <w:szCs w:val="22"/>
              </w:rPr>
            </w:pPr>
            <w:r w:rsidRPr="002C5C36">
              <w:rPr>
                <w:sz w:val="22"/>
                <w:szCs w:val="22"/>
              </w:rPr>
              <w:t>Услуга объединения ЛВС (</w:t>
            </w:r>
            <w:proofErr w:type="spellStart"/>
            <w:r w:rsidRPr="002C5C36">
              <w:rPr>
                <w:sz w:val="22"/>
                <w:szCs w:val="22"/>
              </w:rPr>
              <w:t>г</w:t>
            </w:r>
            <w:proofErr w:type="gramStart"/>
            <w:r w:rsidRPr="002C5C36">
              <w:rPr>
                <w:sz w:val="22"/>
                <w:szCs w:val="22"/>
              </w:rPr>
              <w:t>.Ю</w:t>
            </w:r>
            <w:proofErr w:type="gramEnd"/>
            <w:r w:rsidRPr="002C5C36">
              <w:rPr>
                <w:sz w:val="22"/>
                <w:szCs w:val="22"/>
              </w:rPr>
              <w:t>горск</w:t>
            </w:r>
            <w:proofErr w:type="spellEnd"/>
            <w:r w:rsidRPr="002C5C36">
              <w:rPr>
                <w:sz w:val="22"/>
                <w:szCs w:val="22"/>
              </w:rPr>
              <w:t xml:space="preserve">, ул. 40 лет Победы, 11 - </w:t>
            </w:r>
            <w:proofErr w:type="spellStart"/>
            <w:r w:rsidRPr="002C5C36">
              <w:rPr>
                <w:sz w:val="22"/>
                <w:szCs w:val="22"/>
              </w:rPr>
              <w:t>г.Югорск</w:t>
            </w:r>
            <w:proofErr w:type="spellEnd"/>
            <w:r w:rsidRPr="002C5C36">
              <w:rPr>
                <w:sz w:val="22"/>
                <w:szCs w:val="22"/>
              </w:rPr>
              <w:t xml:space="preserve">, </w:t>
            </w:r>
            <w:proofErr w:type="spellStart"/>
            <w:r w:rsidRPr="002C5C36">
              <w:rPr>
                <w:sz w:val="22"/>
                <w:szCs w:val="22"/>
              </w:rPr>
              <w:t>ул.Ме</w:t>
            </w:r>
            <w:r>
              <w:rPr>
                <w:sz w:val="22"/>
                <w:szCs w:val="22"/>
              </w:rPr>
              <w:t>х</w:t>
            </w:r>
            <w:r w:rsidRPr="002C5C36">
              <w:rPr>
                <w:sz w:val="22"/>
                <w:szCs w:val="22"/>
              </w:rPr>
              <w:t>анизаторов</w:t>
            </w:r>
            <w:proofErr w:type="spellEnd"/>
            <w:r w:rsidRPr="002C5C36">
              <w:rPr>
                <w:sz w:val="22"/>
                <w:szCs w:val="22"/>
              </w:rPr>
              <w:t>, 22)</w:t>
            </w:r>
          </w:p>
        </w:tc>
        <w:tc>
          <w:tcPr>
            <w:tcW w:w="2693"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p>
        </w:tc>
        <w:tc>
          <w:tcPr>
            <w:tcW w:w="621"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r>
              <w:rPr>
                <w:color w:val="000000"/>
                <w:sz w:val="22"/>
                <w:szCs w:val="22"/>
              </w:rPr>
              <w:t>месяц</w:t>
            </w:r>
          </w:p>
        </w:tc>
        <w:tc>
          <w:tcPr>
            <w:tcW w:w="729" w:type="dxa"/>
            <w:tcBorders>
              <w:top w:val="single" w:sz="4" w:space="0" w:color="auto"/>
              <w:left w:val="single" w:sz="4" w:space="0" w:color="auto"/>
              <w:bottom w:val="single" w:sz="4" w:space="0" w:color="auto"/>
              <w:right w:val="single" w:sz="4" w:space="0" w:color="auto"/>
            </w:tcBorders>
          </w:tcPr>
          <w:p w:rsidR="001B0331" w:rsidRPr="009A0FC5" w:rsidRDefault="001B0331" w:rsidP="00ED4E5B">
            <w:pPr>
              <w:pStyle w:val="310"/>
              <w:snapToGrid w:val="0"/>
              <w:ind w:right="0" w:firstLine="0"/>
              <w:jc w:val="center"/>
              <w:rPr>
                <w:color w:val="000000"/>
                <w:sz w:val="22"/>
                <w:szCs w:val="22"/>
              </w:rPr>
            </w:pPr>
            <w:r>
              <w:rPr>
                <w:color w:val="000000"/>
                <w:sz w:val="22"/>
                <w:szCs w:val="22"/>
                <w:lang w:val="en-US"/>
              </w:rPr>
              <w:t>1</w:t>
            </w:r>
            <w:r>
              <w:rPr>
                <w:color w:val="000000"/>
                <w:sz w:val="22"/>
                <w:szCs w:val="22"/>
              </w:rPr>
              <w:t>2</w:t>
            </w:r>
          </w:p>
        </w:tc>
        <w:tc>
          <w:tcPr>
            <w:tcW w:w="955"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p>
        </w:tc>
        <w:tc>
          <w:tcPr>
            <w:tcW w:w="955"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p>
        </w:tc>
      </w:tr>
      <w:tr w:rsidR="001B0331" w:rsidRPr="00D14888" w:rsidTr="00ED4E5B">
        <w:trPr>
          <w:trHeight w:val="108"/>
        </w:trPr>
        <w:tc>
          <w:tcPr>
            <w:tcW w:w="10206" w:type="dxa"/>
            <w:gridSpan w:val="7"/>
            <w:tcBorders>
              <w:top w:val="single" w:sz="4" w:space="0" w:color="auto"/>
              <w:left w:val="single" w:sz="4" w:space="0" w:color="auto"/>
              <w:bottom w:val="single" w:sz="4" w:space="0" w:color="auto"/>
              <w:right w:val="single" w:sz="4" w:space="0" w:color="auto"/>
            </w:tcBorders>
          </w:tcPr>
          <w:p w:rsidR="001B0331" w:rsidRPr="00D14888" w:rsidRDefault="001B0331" w:rsidP="00ED4E5B">
            <w:pPr>
              <w:autoSpaceDE w:val="0"/>
              <w:autoSpaceDN w:val="0"/>
              <w:adjustRightInd w:val="0"/>
              <w:jc w:val="center"/>
              <w:rPr>
                <w:b/>
                <w:sz w:val="22"/>
                <w:szCs w:val="20"/>
              </w:rPr>
            </w:pPr>
            <w:r w:rsidRPr="00D14888">
              <w:rPr>
                <w:b/>
                <w:sz w:val="22"/>
                <w:szCs w:val="20"/>
              </w:rPr>
              <w:t xml:space="preserve">Раздел </w:t>
            </w:r>
            <w:r>
              <w:rPr>
                <w:b/>
                <w:sz w:val="22"/>
                <w:szCs w:val="20"/>
              </w:rPr>
              <w:t>2</w:t>
            </w:r>
            <w:r w:rsidRPr="00D14888">
              <w:rPr>
                <w:b/>
                <w:sz w:val="22"/>
                <w:szCs w:val="20"/>
              </w:rPr>
              <w:t xml:space="preserve">: Услуги для </w:t>
            </w:r>
            <w:r>
              <w:rPr>
                <w:b/>
                <w:sz w:val="22"/>
                <w:szCs w:val="20"/>
              </w:rPr>
              <w:t>отдела ЗАГС</w:t>
            </w:r>
          </w:p>
        </w:tc>
      </w:tr>
      <w:tr w:rsidR="001B0331" w:rsidRPr="002C5C36" w:rsidTr="00ED4E5B">
        <w:trPr>
          <w:trHeight w:val="559"/>
        </w:trPr>
        <w:tc>
          <w:tcPr>
            <w:tcW w:w="501"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r>
              <w:rPr>
                <w:color w:val="000000"/>
                <w:sz w:val="22"/>
                <w:szCs w:val="22"/>
              </w:rPr>
              <w:t>3</w:t>
            </w:r>
          </w:p>
        </w:tc>
        <w:tc>
          <w:tcPr>
            <w:tcW w:w="3752" w:type="dxa"/>
            <w:tcBorders>
              <w:top w:val="single" w:sz="4" w:space="0" w:color="auto"/>
              <w:left w:val="single" w:sz="4" w:space="0" w:color="auto"/>
              <w:bottom w:val="single" w:sz="4" w:space="0" w:color="auto"/>
              <w:right w:val="single" w:sz="4" w:space="0" w:color="auto"/>
            </w:tcBorders>
          </w:tcPr>
          <w:p w:rsidR="001B0331" w:rsidRPr="002C5C36" w:rsidRDefault="001B0331" w:rsidP="00ED4E5B">
            <w:pPr>
              <w:autoSpaceDE w:val="0"/>
              <w:autoSpaceDN w:val="0"/>
              <w:adjustRightInd w:val="0"/>
              <w:spacing w:after="0"/>
              <w:rPr>
                <w:sz w:val="22"/>
                <w:szCs w:val="22"/>
              </w:rPr>
            </w:pPr>
            <w:r w:rsidRPr="002C5C36">
              <w:rPr>
                <w:sz w:val="22"/>
                <w:szCs w:val="22"/>
              </w:rPr>
              <w:t>Услуга объединения ЛВС (</w:t>
            </w:r>
            <w:proofErr w:type="spellStart"/>
            <w:r w:rsidRPr="002C5C36">
              <w:rPr>
                <w:sz w:val="22"/>
                <w:szCs w:val="22"/>
              </w:rPr>
              <w:t>г</w:t>
            </w:r>
            <w:proofErr w:type="gramStart"/>
            <w:r w:rsidRPr="002C5C36">
              <w:rPr>
                <w:sz w:val="22"/>
                <w:szCs w:val="22"/>
              </w:rPr>
              <w:t>.Ю</w:t>
            </w:r>
            <w:proofErr w:type="gramEnd"/>
            <w:r w:rsidRPr="002C5C36">
              <w:rPr>
                <w:sz w:val="22"/>
                <w:szCs w:val="22"/>
              </w:rPr>
              <w:t>горск</w:t>
            </w:r>
            <w:proofErr w:type="spellEnd"/>
            <w:r w:rsidRPr="002C5C36">
              <w:rPr>
                <w:sz w:val="22"/>
                <w:szCs w:val="22"/>
              </w:rPr>
              <w:t xml:space="preserve">, ул. 40 лет Победы, 11 - </w:t>
            </w:r>
            <w:proofErr w:type="spellStart"/>
            <w:r w:rsidRPr="002C5C36">
              <w:rPr>
                <w:sz w:val="22"/>
                <w:szCs w:val="22"/>
              </w:rPr>
              <w:t>г.Югорск</w:t>
            </w:r>
            <w:proofErr w:type="spellEnd"/>
            <w:r w:rsidRPr="002C5C36">
              <w:rPr>
                <w:sz w:val="22"/>
                <w:szCs w:val="22"/>
              </w:rPr>
              <w:t xml:space="preserve">, </w:t>
            </w:r>
            <w:proofErr w:type="spellStart"/>
            <w:r w:rsidRPr="002C5C36">
              <w:rPr>
                <w:sz w:val="22"/>
                <w:szCs w:val="22"/>
              </w:rPr>
              <w:t>ул.Спортивная</w:t>
            </w:r>
            <w:proofErr w:type="spellEnd"/>
            <w:r w:rsidRPr="002C5C36">
              <w:rPr>
                <w:sz w:val="22"/>
                <w:szCs w:val="22"/>
              </w:rPr>
              <w:t>, 2)</w:t>
            </w:r>
          </w:p>
        </w:tc>
        <w:tc>
          <w:tcPr>
            <w:tcW w:w="2693" w:type="dxa"/>
            <w:tcBorders>
              <w:top w:val="single" w:sz="4" w:space="0" w:color="auto"/>
              <w:left w:val="single" w:sz="4" w:space="0" w:color="auto"/>
              <w:bottom w:val="single" w:sz="4" w:space="0" w:color="auto"/>
              <w:right w:val="single" w:sz="4" w:space="0" w:color="auto"/>
            </w:tcBorders>
          </w:tcPr>
          <w:p w:rsidR="001B0331" w:rsidRPr="000E00B3" w:rsidRDefault="001B0331" w:rsidP="00ED4E5B">
            <w:pPr>
              <w:spacing w:after="0"/>
              <w:jc w:val="center"/>
              <w:rPr>
                <w:color w:val="000000"/>
                <w:sz w:val="22"/>
                <w:szCs w:val="22"/>
              </w:rPr>
            </w:pPr>
          </w:p>
        </w:tc>
        <w:tc>
          <w:tcPr>
            <w:tcW w:w="621" w:type="dxa"/>
            <w:tcBorders>
              <w:top w:val="single" w:sz="4" w:space="0" w:color="auto"/>
              <w:left w:val="single" w:sz="4" w:space="0" w:color="auto"/>
              <w:bottom w:val="single" w:sz="4" w:space="0" w:color="auto"/>
              <w:right w:val="single" w:sz="4" w:space="0" w:color="auto"/>
            </w:tcBorders>
          </w:tcPr>
          <w:p w:rsidR="001B0331" w:rsidRDefault="001B0331" w:rsidP="00ED4E5B">
            <w:pPr>
              <w:spacing w:after="0"/>
              <w:jc w:val="center"/>
            </w:pPr>
            <w:r w:rsidRPr="000E00B3">
              <w:rPr>
                <w:color w:val="000000"/>
                <w:sz w:val="22"/>
                <w:szCs w:val="22"/>
              </w:rPr>
              <w:t>месяц</w:t>
            </w:r>
          </w:p>
        </w:tc>
        <w:tc>
          <w:tcPr>
            <w:tcW w:w="729" w:type="dxa"/>
            <w:tcBorders>
              <w:top w:val="single" w:sz="4" w:space="0" w:color="auto"/>
              <w:left w:val="single" w:sz="4" w:space="0" w:color="auto"/>
              <w:bottom w:val="single" w:sz="4" w:space="0" w:color="auto"/>
              <w:right w:val="single" w:sz="4" w:space="0" w:color="auto"/>
            </w:tcBorders>
          </w:tcPr>
          <w:p w:rsidR="001B0331" w:rsidRPr="009A0FC5" w:rsidRDefault="001B0331" w:rsidP="00ED4E5B">
            <w:pPr>
              <w:pStyle w:val="310"/>
              <w:snapToGrid w:val="0"/>
              <w:ind w:right="0" w:firstLine="0"/>
              <w:jc w:val="center"/>
              <w:rPr>
                <w:color w:val="000000"/>
                <w:sz w:val="22"/>
                <w:szCs w:val="22"/>
              </w:rPr>
            </w:pPr>
            <w:r>
              <w:rPr>
                <w:color w:val="000000"/>
                <w:sz w:val="22"/>
                <w:szCs w:val="22"/>
                <w:lang w:val="en-US"/>
              </w:rPr>
              <w:t>1</w:t>
            </w:r>
            <w:r>
              <w:rPr>
                <w:color w:val="000000"/>
                <w:sz w:val="22"/>
                <w:szCs w:val="22"/>
              </w:rPr>
              <w:t>2</w:t>
            </w:r>
          </w:p>
        </w:tc>
        <w:tc>
          <w:tcPr>
            <w:tcW w:w="955"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p>
        </w:tc>
        <w:tc>
          <w:tcPr>
            <w:tcW w:w="955"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p>
        </w:tc>
      </w:tr>
      <w:tr w:rsidR="001B0331" w:rsidRPr="00D14888" w:rsidTr="00ED4E5B">
        <w:trPr>
          <w:trHeight w:val="108"/>
        </w:trPr>
        <w:tc>
          <w:tcPr>
            <w:tcW w:w="10206" w:type="dxa"/>
            <w:gridSpan w:val="7"/>
            <w:tcBorders>
              <w:top w:val="single" w:sz="4" w:space="0" w:color="auto"/>
              <w:left w:val="single" w:sz="4" w:space="0" w:color="auto"/>
              <w:bottom w:val="single" w:sz="4" w:space="0" w:color="auto"/>
              <w:right w:val="single" w:sz="4" w:space="0" w:color="auto"/>
            </w:tcBorders>
          </w:tcPr>
          <w:p w:rsidR="001B0331" w:rsidRPr="00D14888" w:rsidRDefault="001B0331" w:rsidP="00ED4E5B">
            <w:pPr>
              <w:autoSpaceDE w:val="0"/>
              <w:autoSpaceDN w:val="0"/>
              <w:adjustRightInd w:val="0"/>
              <w:jc w:val="center"/>
              <w:rPr>
                <w:b/>
                <w:sz w:val="22"/>
                <w:szCs w:val="20"/>
              </w:rPr>
            </w:pPr>
            <w:r w:rsidRPr="00D14888">
              <w:rPr>
                <w:b/>
                <w:sz w:val="22"/>
                <w:szCs w:val="20"/>
              </w:rPr>
              <w:t xml:space="preserve">Раздел </w:t>
            </w:r>
            <w:r>
              <w:rPr>
                <w:b/>
                <w:sz w:val="22"/>
                <w:szCs w:val="20"/>
              </w:rPr>
              <w:t>3</w:t>
            </w:r>
            <w:r w:rsidRPr="00D14888">
              <w:rPr>
                <w:b/>
                <w:sz w:val="22"/>
                <w:szCs w:val="20"/>
              </w:rPr>
              <w:t xml:space="preserve">: Услуги для </w:t>
            </w:r>
            <w:r>
              <w:rPr>
                <w:b/>
                <w:sz w:val="22"/>
                <w:szCs w:val="20"/>
              </w:rPr>
              <w:t>архива</w:t>
            </w:r>
          </w:p>
        </w:tc>
      </w:tr>
      <w:tr w:rsidR="001B0331" w:rsidRPr="002C5C36" w:rsidTr="00ED4E5B">
        <w:trPr>
          <w:trHeight w:val="472"/>
        </w:trPr>
        <w:tc>
          <w:tcPr>
            <w:tcW w:w="501"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r>
              <w:rPr>
                <w:color w:val="000000"/>
                <w:sz w:val="22"/>
                <w:szCs w:val="22"/>
              </w:rPr>
              <w:t>4</w:t>
            </w:r>
          </w:p>
        </w:tc>
        <w:tc>
          <w:tcPr>
            <w:tcW w:w="3752" w:type="dxa"/>
            <w:tcBorders>
              <w:top w:val="single" w:sz="4" w:space="0" w:color="auto"/>
              <w:left w:val="single" w:sz="4" w:space="0" w:color="auto"/>
              <w:bottom w:val="single" w:sz="4" w:space="0" w:color="auto"/>
              <w:right w:val="single" w:sz="4" w:space="0" w:color="auto"/>
            </w:tcBorders>
          </w:tcPr>
          <w:p w:rsidR="001B0331" w:rsidRPr="002C5C36" w:rsidRDefault="001B0331" w:rsidP="00ED4E5B">
            <w:pPr>
              <w:autoSpaceDE w:val="0"/>
              <w:autoSpaceDN w:val="0"/>
              <w:adjustRightInd w:val="0"/>
              <w:spacing w:after="0"/>
              <w:rPr>
                <w:sz w:val="22"/>
                <w:szCs w:val="22"/>
              </w:rPr>
            </w:pPr>
            <w:r w:rsidRPr="002C5C36">
              <w:rPr>
                <w:sz w:val="22"/>
                <w:szCs w:val="22"/>
              </w:rPr>
              <w:t>Услуга объединения ЛВС (</w:t>
            </w:r>
            <w:proofErr w:type="spellStart"/>
            <w:r w:rsidRPr="002C5C36">
              <w:rPr>
                <w:sz w:val="22"/>
                <w:szCs w:val="22"/>
              </w:rPr>
              <w:t>г</w:t>
            </w:r>
            <w:proofErr w:type="gramStart"/>
            <w:r w:rsidRPr="002C5C36">
              <w:rPr>
                <w:sz w:val="22"/>
                <w:szCs w:val="22"/>
              </w:rPr>
              <w:t>.Ю</w:t>
            </w:r>
            <w:proofErr w:type="gramEnd"/>
            <w:r w:rsidRPr="002C5C36">
              <w:rPr>
                <w:sz w:val="22"/>
                <w:szCs w:val="22"/>
              </w:rPr>
              <w:t>горск</w:t>
            </w:r>
            <w:proofErr w:type="spellEnd"/>
            <w:r w:rsidRPr="002C5C36">
              <w:rPr>
                <w:sz w:val="22"/>
                <w:szCs w:val="22"/>
              </w:rPr>
              <w:t xml:space="preserve">, ул. 40 лет Победы, 11 - </w:t>
            </w:r>
            <w:proofErr w:type="spellStart"/>
            <w:r w:rsidRPr="002C5C36">
              <w:rPr>
                <w:sz w:val="22"/>
                <w:szCs w:val="22"/>
              </w:rPr>
              <w:t>г.Югорск</w:t>
            </w:r>
            <w:proofErr w:type="spellEnd"/>
            <w:r w:rsidRPr="002C5C36">
              <w:rPr>
                <w:sz w:val="22"/>
                <w:szCs w:val="22"/>
              </w:rPr>
              <w:t xml:space="preserve">, </w:t>
            </w:r>
            <w:proofErr w:type="spellStart"/>
            <w:r w:rsidRPr="002C5C36">
              <w:rPr>
                <w:sz w:val="22"/>
                <w:szCs w:val="22"/>
              </w:rPr>
              <w:t>ул.Железнодорожная</w:t>
            </w:r>
            <w:proofErr w:type="spellEnd"/>
            <w:r w:rsidRPr="002C5C36">
              <w:rPr>
                <w:sz w:val="22"/>
                <w:szCs w:val="22"/>
              </w:rPr>
              <w:t>, 43)</w:t>
            </w:r>
          </w:p>
        </w:tc>
        <w:tc>
          <w:tcPr>
            <w:tcW w:w="2693" w:type="dxa"/>
            <w:tcBorders>
              <w:top w:val="single" w:sz="4" w:space="0" w:color="auto"/>
              <w:left w:val="single" w:sz="4" w:space="0" w:color="auto"/>
              <w:bottom w:val="single" w:sz="4" w:space="0" w:color="auto"/>
              <w:right w:val="single" w:sz="4" w:space="0" w:color="auto"/>
            </w:tcBorders>
          </w:tcPr>
          <w:p w:rsidR="001B0331" w:rsidRPr="000E00B3" w:rsidRDefault="001B0331" w:rsidP="00ED4E5B">
            <w:pPr>
              <w:spacing w:after="0"/>
              <w:jc w:val="center"/>
              <w:rPr>
                <w:color w:val="000000"/>
                <w:sz w:val="22"/>
                <w:szCs w:val="22"/>
              </w:rPr>
            </w:pPr>
          </w:p>
        </w:tc>
        <w:tc>
          <w:tcPr>
            <w:tcW w:w="621" w:type="dxa"/>
            <w:tcBorders>
              <w:top w:val="single" w:sz="4" w:space="0" w:color="auto"/>
              <w:left w:val="single" w:sz="4" w:space="0" w:color="auto"/>
              <w:bottom w:val="single" w:sz="4" w:space="0" w:color="auto"/>
              <w:right w:val="single" w:sz="4" w:space="0" w:color="auto"/>
            </w:tcBorders>
          </w:tcPr>
          <w:p w:rsidR="001B0331" w:rsidRDefault="001B0331" w:rsidP="00ED4E5B">
            <w:pPr>
              <w:spacing w:after="0"/>
              <w:jc w:val="center"/>
            </w:pPr>
            <w:r w:rsidRPr="000E00B3">
              <w:rPr>
                <w:color w:val="000000"/>
                <w:sz w:val="22"/>
                <w:szCs w:val="22"/>
              </w:rPr>
              <w:t>месяц</w:t>
            </w:r>
          </w:p>
        </w:tc>
        <w:tc>
          <w:tcPr>
            <w:tcW w:w="729" w:type="dxa"/>
            <w:tcBorders>
              <w:top w:val="single" w:sz="4" w:space="0" w:color="auto"/>
              <w:left w:val="single" w:sz="4" w:space="0" w:color="auto"/>
              <w:bottom w:val="single" w:sz="4" w:space="0" w:color="auto"/>
              <w:right w:val="single" w:sz="4" w:space="0" w:color="auto"/>
            </w:tcBorders>
          </w:tcPr>
          <w:p w:rsidR="001B0331" w:rsidRPr="009A0FC5" w:rsidRDefault="001B0331" w:rsidP="00ED4E5B">
            <w:pPr>
              <w:pStyle w:val="310"/>
              <w:snapToGrid w:val="0"/>
              <w:ind w:right="0" w:firstLine="0"/>
              <w:jc w:val="center"/>
              <w:rPr>
                <w:color w:val="000000"/>
                <w:sz w:val="22"/>
                <w:szCs w:val="22"/>
              </w:rPr>
            </w:pPr>
            <w:r>
              <w:rPr>
                <w:color w:val="000000"/>
                <w:sz w:val="22"/>
                <w:szCs w:val="22"/>
                <w:lang w:val="en-US"/>
              </w:rPr>
              <w:t>1</w:t>
            </w:r>
            <w:r>
              <w:rPr>
                <w:color w:val="000000"/>
                <w:sz w:val="22"/>
                <w:szCs w:val="22"/>
              </w:rPr>
              <w:t>2</w:t>
            </w:r>
          </w:p>
        </w:tc>
        <w:tc>
          <w:tcPr>
            <w:tcW w:w="955"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p>
        </w:tc>
        <w:tc>
          <w:tcPr>
            <w:tcW w:w="955"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p>
        </w:tc>
      </w:tr>
      <w:tr w:rsidR="001B0331" w:rsidRPr="002C5C36" w:rsidTr="00ED4E5B">
        <w:trPr>
          <w:trHeight w:val="228"/>
        </w:trPr>
        <w:tc>
          <w:tcPr>
            <w:tcW w:w="9251" w:type="dxa"/>
            <w:gridSpan w:val="6"/>
            <w:tcBorders>
              <w:top w:val="single" w:sz="4" w:space="0" w:color="auto"/>
              <w:left w:val="single" w:sz="4" w:space="0" w:color="auto"/>
              <w:bottom w:val="single" w:sz="4" w:space="0" w:color="auto"/>
              <w:right w:val="single" w:sz="4" w:space="0" w:color="auto"/>
            </w:tcBorders>
          </w:tcPr>
          <w:p w:rsidR="001B0331" w:rsidRPr="00C66443" w:rsidRDefault="001B0331" w:rsidP="00ED4E5B">
            <w:pPr>
              <w:pStyle w:val="310"/>
              <w:snapToGrid w:val="0"/>
              <w:ind w:right="0" w:firstLine="0"/>
              <w:jc w:val="center"/>
              <w:rPr>
                <w:b/>
                <w:color w:val="000000"/>
                <w:sz w:val="22"/>
                <w:szCs w:val="22"/>
              </w:rPr>
            </w:pPr>
            <w:r w:rsidRPr="00C66443">
              <w:rPr>
                <w:b/>
                <w:color w:val="000000"/>
                <w:sz w:val="22"/>
                <w:szCs w:val="22"/>
              </w:rPr>
              <w:t>ИТОГО:</w:t>
            </w:r>
          </w:p>
        </w:tc>
        <w:tc>
          <w:tcPr>
            <w:tcW w:w="955" w:type="dxa"/>
            <w:tcBorders>
              <w:top w:val="single" w:sz="4" w:space="0" w:color="auto"/>
              <w:left w:val="single" w:sz="4" w:space="0" w:color="auto"/>
              <w:bottom w:val="single" w:sz="4" w:space="0" w:color="auto"/>
              <w:right w:val="single" w:sz="4" w:space="0" w:color="auto"/>
            </w:tcBorders>
          </w:tcPr>
          <w:p w:rsidR="001B0331" w:rsidRDefault="001B0331" w:rsidP="00ED4E5B">
            <w:pPr>
              <w:pStyle w:val="310"/>
              <w:snapToGrid w:val="0"/>
              <w:ind w:right="0" w:firstLine="0"/>
              <w:jc w:val="center"/>
              <w:rPr>
                <w:color w:val="000000"/>
                <w:sz w:val="22"/>
                <w:szCs w:val="22"/>
              </w:rPr>
            </w:pPr>
          </w:p>
        </w:tc>
      </w:tr>
    </w:tbl>
    <w:p w:rsidR="001B0331" w:rsidRDefault="001B0331" w:rsidP="001B0331">
      <w:pPr>
        <w:pStyle w:val="af7"/>
        <w:spacing w:after="0"/>
        <w:ind w:firstLine="709"/>
        <w:rPr>
          <w:b/>
        </w:rPr>
      </w:pPr>
    </w:p>
    <w:p w:rsidR="001B0331" w:rsidRDefault="001B0331" w:rsidP="001B0331">
      <w:pPr>
        <w:pStyle w:val="af7"/>
        <w:spacing w:after="0"/>
        <w:ind w:firstLine="709"/>
        <w:rPr>
          <w:b/>
        </w:rPr>
      </w:pPr>
      <w:r w:rsidRPr="00C644AB">
        <w:rPr>
          <w:b/>
        </w:rPr>
        <w:lastRenderedPageBreak/>
        <w:t>5</w:t>
      </w:r>
      <w:r w:rsidRPr="002C5C36">
        <w:rPr>
          <w:b/>
        </w:rPr>
        <w:t xml:space="preserve">. </w:t>
      </w:r>
      <w:r>
        <w:rPr>
          <w:b/>
        </w:rPr>
        <w:t>Первичная настройка оконечного оборудования Заказчика</w:t>
      </w:r>
    </w:p>
    <w:p w:rsidR="001B0331" w:rsidRPr="00CC0C42" w:rsidRDefault="001B0331" w:rsidP="001B0331">
      <w:pPr>
        <w:pStyle w:val="af7"/>
        <w:spacing w:after="0"/>
        <w:ind w:firstLine="709"/>
      </w:pPr>
      <w:r w:rsidRPr="00CC0C42">
        <w:t xml:space="preserve">Исполнитель обязуется выполнить </w:t>
      </w:r>
      <w:r>
        <w:t>первичную настройку оборудования Заказчика под условия канала связи Исполнителя.</w:t>
      </w:r>
    </w:p>
    <w:p w:rsidR="001B0331" w:rsidRPr="002C5C36" w:rsidRDefault="001B0331" w:rsidP="001B0331">
      <w:pPr>
        <w:pStyle w:val="af7"/>
        <w:spacing w:after="0"/>
        <w:ind w:firstLine="709"/>
        <w:rPr>
          <w:b/>
        </w:rPr>
      </w:pPr>
      <w:r>
        <w:rPr>
          <w:b/>
        </w:rPr>
        <w:t>5.1. Первичная настройка оконечного оборудования в удалённых подразделениях Заказчика:</w:t>
      </w:r>
    </w:p>
    <w:p w:rsidR="001B0331" w:rsidRPr="00B15D7B" w:rsidRDefault="001B0331" w:rsidP="001B0331">
      <w:pPr>
        <w:pStyle w:val="af7"/>
        <w:spacing w:after="0"/>
        <w:ind w:firstLine="709"/>
      </w:pPr>
      <w:r w:rsidRPr="00B15D7B">
        <w:t>5.1.1. в рамках настоящего Контракта:</w:t>
      </w:r>
    </w:p>
    <w:p w:rsidR="001B0331" w:rsidRPr="00B15D7B" w:rsidRDefault="001B0331" w:rsidP="001B0331">
      <w:pPr>
        <w:pStyle w:val="af7"/>
        <w:spacing w:after="0"/>
        <w:ind w:firstLine="709"/>
      </w:pPr>
      <w:r w:rsidRPr="00B15D7B">
        <w:t>а) Департамент жилищно-коммунального и строительного комплекса</w:t>
      </w:r>
      <w:r>
        <w:t xml:space="preserve"> администрации города </w:t>
      </w:r>
      <w:proofErr w:type="spellStart"/>
      <w:r>
        <w:t>Югорска</w:t>
      </w:r>
      <w:proofErr w:type="spellEnd"/>
      <w:r w:rsidRPr="00B15D7B">
        <w:t xml:space="preserve"> (</w:t>
      </w:r>
      <w:proofErr w:type="spellStart"/>
      <w:r w:rsidRPr="00B15D7B">
        <w:t>г</w:t>
      </w:r>
      <w:proofErr w:type="gramStart"/>
      <w:r w:rsidRPr="00B15D7B">
        <w:t>.Ю</w:t>
      </w:r>
      <w:proofErr w:type="gramEnd"/>
      <w:r w:rsidRPr="00B15D7B">
        <w:t>горск</w:t>
      </w:r>
      <w:proofErr w:type="spellEnd"/>
      <w:r w:rsidRPr="00B15D7B">
        <w:t xml:space="preserve">, </w:t>
      </w:r>
      <w:proofErr w:type="spellStart"/>
      <w:r w:rsidRPr="00B15D7B">
        <w:t>ул.Механизаторов</w:t>
      </w:r>
      <w:proofErr w:type="spellEnd"/>
      <w:r w:rsidRPr="00B15D7B">
        <w:t xml:space="preserve">, </w:t>
      </w:r>
      <w:r>
        <w:t>д.</w:t>
      </w:r>
      <w:r w:rsidRPr="00B15D7B">
        <w:t>22);</w:t>
      </w:r>
    </w:p>
    <w:p w:rsidR="001B0331" w:rsidRPr="00B15D7B" w:rsidRDefault="001B0331" w:rsidP="001B0331">
      <w:pPr>
        <w:pStyle w:val="af7"/>
        <w:spacing w:after="0"/>
        <w:ind w:firstLine="709"/>
      </w:pPr>
      <w:r w:rsidRPr="00B15D7B">
        <w:t>б) Отдел ЗАГС</w:t>
      </w:r>
      <w:r>
        <w:t xml:space="preserve"> администрации города </w:t>
      </w:r>
      <w:proofErr w:type="spellStart"/>
      <w:r>
        <w:t>Югорска</w:t>
      </w:r>
      <w:proofErr w:type="spellEnd"/>
      <w:r w:rsidRPr="00B15D7B">
        <w:t xml:space="preserve"> (</w:t>
      </w:r>
      <w:proofErr w:type="spellStart"/>
      <w:r w:rsidRPr="00B15D7B">
        <w:t>г</w:t>
      </w:r>
      <w:proofErr w:type="gramStart"/>
      <w:r w:rsidRPr="00B15D7B">
        <w:t>.Ю</w:t>
      </w:r>
      <w:proofErr w:type="gramEnd"/>
      <w:r w:rsidRPr="00B15D7B">
        <w:t>горск</w:t>
      </w:r>
      <w:proofErr w:type="spellEnd"/>
      <w:r w:rsidRPr="00B15D7B">
        <w:t xml:space="preserve">, </w:t>
      </w:r>
      <w:proofErr w:type="spellStart"/>
      <w:r w:rsidRPr="00B15D7B">
        <w:t>ул.Спортивная</w:t>
      </w:r>
      <w:proofErr w:type="spellEnd"/>
      <w:r w:rsidRPr="00B15D7B">
        <w:t xml:space="preserve">, </w:t>
      </w:r>
      <w:r>
        <w:t>д.</w:t>
      </w:r>
      <w:r w:rsidRPr="00B15D7B">
        <w:t>2);</w:t>
      </w:r>
    </w:p>
    <w:p w:rsidR="001B0331" w:rsidRDefault="001B0331" w:rsidP="001B0331">
      <w:pPr>
        <w:pStyle w:val="af7"/>
        <w:spacing w:after="0"/>
        <w:ind w:firstLine="709"/>
      </w:pPr>
      <w:r w:rsidRPr="00B15D7B">
        <w:t>в) Архив (</w:t>
      </w:r>
      <w:proofErr w:type="spellStart"/>
      <w:r w:rsidRPr="00B15D7B">
        <w:t>г</w:t>
      </w:r>
      <w:proofErr w:type="gramStart"/>
      <w:r w:rsidRPr="00B15D7B">
        <w:t>.Ю</w:t>
      </w:r>
      <w:proofErr w:type="gramEnd"/>
      <w:r w:rsidRPr="00B15D7B">
        <w:t>горск</w:t>
      </w:r>
      <w:proofErr w:type="spellEnd"/>
      <w:r w:rsidRPr="00B15D7B">
        <w:t xml:space="preserve">, </w:t>
      </w:r>
      <w:proofErr w:type="spellStart"/>
      <w:r w:rsidRPr="00B15D7B">
        <w:t>ул.Железнодорожная</w:t>
      </w:r>
      <w:proofErr w:type="spellEnd"/>
      <w:r w:rsidRPr="00B15D7B">
        <w:t xml:space="preserve">, </w:t>
      </w:r>
      <w:r>
        <w:t>д.</w:t>
      </w:r>
      <w:r w:rsidRPr="00B15D7B">
        <w:t>43).</w:t>
      </w:r>
    </w:p>
    <w:p w:rsidR="001B0331" w:rsidRDefault="001B0331" w:rsidP="001B0331">
      <w:pPr>
        <w:pStyle w:val="af7"/>
        <w:spacing w:after="0"/>
        <w:ind w:firstLine="709"/>
      </w:pPr>
      <w:r w:rsidRPr="00B15D7B">
        <w:t>5.1.</w:t>
      </w:r>
      <w:r>
        <w:t>2</w:t>
      </w:r>
      <w:r w:rsidRPr="00B15D7B">
        <w:t xml:space="preserve">. </w:t>
      </w:r>
      <w:r w:rsidRPr="008A6711">
        <w:t xml:space="preserve">предусмотреть возможность последующего </w:t>
      </w:r>
      <w:r>
        <w:t>подключения (</w:t>
      </w:r>
      <w:r w:rsidRPr="00B15D7B">
        <w:t xml:space="preserve">в рамках </w:t>
      </w:r>
      <w:r>
        <w:t>других контрактов) следующих удалённых подразделений Заказчика</w:t>
      </w:r>
      <w:r w:rsidRPr="00B15D7B">
        <w:t>:</w:t>
      </w:r>
    </w:p>
    <w:p w:rsidR="001B0331" w:rsidRDefault="001B0331" w:rsidP="001B0331">
      <w:pPr>
        <w:pStyle w:val="af7"/>
        <w:spacing w:after="0"/>
        <w:ind w:firstLine="709"/>
      </w:pPr>
      <w:r>
        <w:t xml:space="preserve">а) Управление образования администрации города </w:t>
      </w:r>
      <w:proofErr w:type="spellStart"/>
      <w:r>
        <w:t>Югорска</w:t>
      </w:r>
      <w:proofErr w:type="spellEnd"/>
      <w:r>
        <w:t xml:space="preserve"> </w:t>
      </w:r>
      <w:r w:rsidRPr="00B15D7B">
        <w:t>(</w:t>
      </w:r>
      <w:proofErr w:type="spellStart"/>
      <w:r w:rsidRPr="00B15D7B">
        <w:t>г</w:t>
      </w:r>
      <w:proofErr w:type="gramStart"/>
      <w:r w:rsidRPr="00B15D7B">
        <w:t>.Ю</w:t>
      </w:r>
      <w:proofErr w:type="gramEnd"/>
      <w:r w:rsidRPr="00B15D7B">
        <w:t>горск</w:t>
      </w:r>
      <w:proofErr w:type="spellEnd"/>
      <w:r w:rsidRPr="00B15D7B">
        <w:t xml:space="preserve">, </w:t>
      </w:r>
      <w:proofErr w:type="spellStart"/>
      <w:r w:rsidRPr="00B15D7B">
        <w:t>ул.Геологов</w:t>
      </w:r>
      <w:proofErr w:type="spellEnd"/>
      <w:r w:rsidRPr="00B15D7B">
        <w:t>, д.13</w:t>
      </w:r>
      <w:r>
        <w:t>);</w:t>
      </w:r>
    </w:p>
    <w:p w:rsidR="001B0331" w:rsidRDefault="001B0331" w:rsidP="001B0331">
      <w:pPr>
        <w:pStyle w:val="af7"/>
        <w:spacing w:after="0"/>
        <w:ind w:firstLine="709"/>
      </w:pPr>
      <w:r>
        <w:t xml:space="preserve">б) МКУ «Централизованная бухгалтерия» </w:t>
      </w:r>
      <w:r w:rsidRPr="00B15D7B">
        <w:t>(</w:t>
      </w:r>
      <w:proofErr w:type="spellStart"/>
      <w:r w:rsidRPr="00B15D7B">
        <w:t>г</w:t>
      </w:r>
      <w:proofErr w:type="gramStart"/>
      <w:r w:rsidRPr="00B15D7B">
        <w:t>.Ю</w:t>
      </w:r>
      <w:proofErr w:type="gramEnd"/>
      <w:r w:rsidRPr="00B15D7B">
        <w:t>горск</w:t>
      </w:r>
      <w:proofErr w:type="spellEnd"/>
      <w:r w:rsidRPr="00B15D7B">
        <w:t xml:space="preserve">, </w:t>
      </w:r>
      <w:proofErr w:type="spellStart"/>
      <w:r w:rsidRPr="00B15D7B">
        <w:t>ул.</w:t>
      </w:r>
      <w:r>
        <w:t>Ленина</w:t>
      </w:r>
      <w:proofErr w:type="spellEnd"/>
      <w:r w:rsidRPr="00B15D7B">
        <w:t>, д.</w:t>
      </w:r>
      <w:r>
        <w:t>41);</w:t>
      </w:r>
    </w:p>
    <w:p w:rsidR="001B0331" w:rsidRDefault="001B0331" w:rsidP="001B0331">
      <w:pPr>
        <w:pStyle w:val="af7"/>
        <w:spacing w:after="0"/>
        <w:ind w:firstLine="709"/>
      </w:pPr>
      <w:r w:rsidRPr="00F65B8B">
        <w:t>в) МКУ «Служба обеспечения органов местного самоуправления» (</w:t>
      </w:r>
      <w:proofErr w:type="spellStart"/>
      <w:r w:rsidRPr="00F65B8B">
        <w:t>г</w:t>
      </w:r>
      <w:proofErr w:type="gramStart"/>
      <w:r w:rsidRPr="00F65B8B">
        <w:t>.Ю</w:t>
      </w:r>
      <w:proofErr w:type="gramEnd"/>
      <w:r w:rsidRPr="00F65B8B">
        <w:t>горск</w:t>
      </w:r>
      <w:proofErr w:type="spellEnd"/>
      <w:r w:rsidRPr="00F65B8B">
        <w:t>, ул. 40 лет Победы, д.10).</w:t>
      </w:r>
    </w:p>
    <w:p w:rsidR="001B0331" w:rsidRDefault="001B0331" w:rsidP="001B0331">
      <w:pPr>
        <w:pStyle w:val="af7"/>
        <w:spacing w:after="0"/>
        <w:ind w:firstLine="709"/>
      </w:pPr>
    </w:p>
    <w:p w:rsidR="001B0331" w:rsidRPr="002C5C36" w:rsidRDefault="001B0331" w:rsidP="001B0331">
      <w:pPr>
        <w:pStyle w:val="af7"/>
        <w:spacing w:after="0"/>
        <w:ind w:firstLine="709"/>
        <w:rPr>
          <w:b/>
        </w:rPr>
      </w:pPr>
      <w:r>
        <w:rPr>
          <w:b/>
        </w:rPr>
        <w:t xml:space="preserve">5.2. Первичная настройка оконечного оборудования в </w:t>
      </w:r>
      <w:proofErr w:type="gramStart"/>
      <w:r>
        <w:rPr>
          <w:b/>
        </w:rPr>
        <w:t>серверной</w:t>
      </w:r>
      <w:proofErr w:type="gramEnd"/>
      <w:r>
        <w:rPr>
          <w:b/>
        </w:rPr>
        <w:t xml:space="preserve"> Заказчика:</w:t>
      </w:r>
    </w:p>
    <w:p w:rsidR="001B0331" w:rsidRPr="00F65B8B" w:rsidRDefault="001B0331" w:rsidP="001B0331">
      <w:pPr>
        <w:pStyle w:val="af7"/>
        <w:spacing w:after="0"/>
        <w:ind w:firstLine="709"/>
      </w:pPr>
      <w:r>
        <w:t xml:space="preserve">- настройка центрального маршрутизатора </w:t>
      </w:r>
      <w:r>
        <w:rPr>
          <w:lang w:val="en-US"/>
        </w:rPr>
        <w:t>Cisco</w:t>
      </w:r>
      <w:r>
        <w:t xml:space="preserve"> под условия каналов связи Исполнителя.</w:t>
      </w:r>
    </w:p>
    <w:p w:rsidR="001B0331" w:rsidRPr="00F65B8B" w:rsidRDefault="001B0331" w:rsidP="001B0331">
      <w:pPr>
        <w:pStyle w:val="af7"/>
        <w:spacing w:after="0"/>
        <w:ind w:firstLine="709"/>
      </w:pPr>
    </w:p>
    <w:p w:rsidR="001B0331" w:rsidRPr="002C5C36" w:rsidRDefault="001B0331" w:rsidP="001B0331">
      <w:pPr>
        <w:pStyle w:val="af7"/>
        <w:spacing w:after="0"/>
        <w:ind w:firstLine="709"/>
        <w:rPr>
          <w:b/>
        </w:rPr>
      </w:pPr>
      <w:r>
        <w:rPr>
          <w:b/>
        </w:rPr>
        <w:t>5.</w:t>
      </w:r>
      <w:r w:rsidRPr="00F65B8B">
        <w:rPr>
          <w:b/>
        </w:rPr>
        <w:t>3</w:t>
      </w:r>
      <w:r>
        <w:rPr>
          <w:b/>
        </w:rPr>
        <w:t xml:space="preserve">. Первичная настройка </w:t>
      </w:r>
      <w:r w:rsidRPr="00F65B8B">
        <w:rPr>
          <w:b/>
        </w:rPr>
        <w:t xml:space="preserve">маршрутизации в локальной сети </w:t>
      </w:r>
      <w:r>
        <w:rPr>
          <w:b/>
        </w:rPr>
        <w:t>Заказчика:</w:t>
      </w:r>
    </w:p>
    <w:p w:rsidR="001B0331" w:rsidRPr="00F65B8B" w:rsidRDefault="001B0331" w:rsidP="001B0331">
      <w:pPr>
        <w:pStyle w:val="af7"/>
        <w:spacing w:after="0"/>
        <w:ind w:firstLine="709"/>
      </w:pPr>
      <w:r>
        <w:t xml:space="preserve">- настройка программного маршрутизатора под управлением операционной системы </w:t>
      </w:r>
      <w:r>
        <w:rPr>
          <w:lang w:val="en-US"/>
        </w:rPr>
        <w:t>Linux</w:t>
      </w:r>
      <w:r>
        <w:t xml:space="preserve"> в локальной сети Заказчика с учётом использования каналов связи Исполнителя.</w:t>
      </w:r>
    </w:p>
    <w:p w:rsidR="001B0331" w:rsidRDefault="001B0331" w:rsidP="001B0331">
      <w:pPr>
        <w:spacing w:after="0"/>
        <w:ind w:firstLine="708"/>
        <w:rPr>
          <w:b/>
        </w:rPr>
      </w:pPr>
    </w:p>
    <w:p w:rsidR="001B0331" w:rsidRDefault="001B0331" w:rsidP="001B0331">
      <w:pPr>
        <w:spacing w:after="0"/>
        <w:ind w:firstLine="708"/>
        <w:rPr>
          <w:b/>
        </w:rPr>
      </w:pPr>
    </w:p>
    <w:p w:rsidR="001B0331" w:rsidRPr="0000040C" w:rsidRDefault="001B0331" w:rsidP="001B0331">
      <w:pPr>
        <w:spacing w:after="0"/>
        <w:ind w:firstLine="708"/>
        <w:rPr>
          <w:u w:val="single"/>
        </w:rPr>
      </w:pPr>
      <w:r w:rsidRPr="00BB7ED1">
        <w:rPr>
          <w:b/>
        </w:rPr>
        <w:t>Общая стоимость услуг</w:t>
      </w:r>
      <w:r>
        <w:t xml:space="preserve"> составляет</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1B0331" w:rsidRDefault="001B0331" w:rsidP="001B0331">
      <w:pPr>
        <w:spacing w:after="0"/>
        <w:ind w:firstLine="709"/>
      </w:pPr>
    </w:p>
    <w:p w:rsidR="001B0331" w:rsidRDefault="001B0331" w:rsidP="001B0331">
      <w:pPr>
        <w:spacing w:after="0"/>
        <w:ind w:firstLine="709"/>
      </w:pPr>
    </w:p>
    <w:p w:rsidR="001B0331" w:rsidRDefault="001B0331" w:rsidP="001B0331">
      <w:pPr>
        <w:spacing w:after="0"/>
        <w:ind w:firstLine="709"/>
      </w:pPr>
    </w:p>
    <w:p w:rsidR="001B0331" w:rsidRPr="00FB258A" w:rsidRDefault="001B0331" w:rsidP="001B0331">
      <w:pPr>
        <w:spacing w:after="0"/>
        <w:ind w:firstLine="709"/>
      </w:pPr>
    </w:p>
    <w:tbl>
      <w:tblPr>
        <w:tblW w:w="0" w:type="auto"/>
        <w:tblInd w:w="108" w:type="dxa"/>
        <w:tblLook w:val="0000" w:firstRow="0" w:lastRow="0" w:firstColumn="0" w:lastColumn="0" w:noHBand="0" w:noVBand="0"/>
      </w:tblPr>
      <w:tblGrid>
        <w:gridCol w:w="4730"/>
        <w:gridCol w:w="4734"/>
      </w:tblGrid>
      <w:tr w:rsidR="001B0331" w:rsidRPr="00FB258A" w:rsidTr="00ED4E5B">
        <w:tc>
          <w:tcPr>
            <w:tcW w:w="4730" w:type="dxa"/>
          </w:tcPr>
          <w:p w:rsidR="001B0331" w:rsidRPr="00F82208" w:rsidRDefault="001B0331" w:rsidP="00ED4E5B">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1B0331" w:rsidRPr="00FB258A" w:rsidRDefault="001B0331" w:rsidP="00ED4E5B">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1B0331" w:rsidRPr="00FB258A" w:rsidRDefault="001B0331" w:rsidP="00ED4E5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1B0331" w:rsidRPr="00FB258A" w:rsidRDefault="001B0331" w:rsidP="00ED4E5B">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1B0331" w:rsidRPr="00F82208" w:rsidRDefault="001B0331" w:rsidP="00ED4E5B">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1B0331" w:rsidRPr="00FB258A" w:rsidRDefault="001B0331" w:rsidP="00ED4E5B">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1B0331" w:rsidRPr="00FB258A" w:rsidRDefault="001B0331" w:rsidP="00ED4E5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1B0331" w:rsidRPr="00FB258A" w:rsidRDefault="001B0331" w:rsidP="00ED4E5B">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FE4" w:rsidRDefault="00900FE4">
      <w:r>
        <w:separator/>
      </w:r>
    </w:p>
  </w:endnote>
  <w:endnote w:type="continuationSeparator" w:id="0">
    <w:p w:rsidR="00900FE4" w:rsidRDefault="0090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4CB" w:rsidRDefault="00E034CB"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034CB" w:rsidRDefault="00E034C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4CB" w:rsidRDefault="00E034CB"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E48C0">
      <w:rPr>
        <w:rStyle w:val="a6"/>
        <w:noProof/>
      </w:rPr>
      <w:t>30</w:t>
    </w:r>
    <w:r>
      <w:rPr>
        <w:rStyle w:val="a6"/>
      </w:rPr>
      <w:fldChar w:fldCharType="end"/>
    </w:r>
  </w:p>
  <w:p w:rsidR="00E034CB" w:rsidRDefault="00E034C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FE4" w:rsidRDefault="00900FE4">
      <w:r>
        <w:separator/>
      </w:r>
    </w:p>
  </w:footnote>
  <w:footnote w:type="continuationSeparator" w:id="0">
    <w:p w:rsidR="00900FE4" w:rsidRDefault="00900FE4">
      <w:r>
        <w:continuationSeparator/>
      </w:r>
    </w:p>
  </w:footnote>
  <w:footnote w:id="1">
    <w:p w:rsidR="00E034CB" w:rsidRPr="007C7271" w:rsidRDefault="00E034CB"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E034CB" w:rsidRPr="00F82023" w:rsidRDefault="00E034CB" w:rsidP="00E034CB">
      <w:pPr>
        <w:rPr>
          <w:sz w:val="18"/>
        </w:rPr>
      </w:pPr>
      <w:r w:rsidRPr="00F82023">
        <w:rPr>
          <w:rStyle w:val="af1"/>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E034CB" w:rsidRPr="00F82023" w:rsidRDefault="00E034CB" w:rsidP="00E034CB">
      <w:pPr>
        <w:rPr>
          <w:sz w:val="18"/>
        </w:rPr>
      </w:pPr>
      <w:bookmarkStart w:id="41" w:name="sub_1041"/>
      <w:r w:rsidRPr="00F82023">
        <w:rPr>
          <w:sz w:val="18"/>
        </w:rPr>
        <w:t>а) 10 процентов цены контракта в случае, если цена контракта не превышает 3 млн. рублей;</w:t>
      </w:r>
    </w:p>
    <w:p w:rsidR="00E034CB" w:rsidRPr="00F82023" w:rsidRDefault="00E034CB" w:rsidP="00E034CB">
      <w:pPr>
        <w:rPr>
          <w:sz w:val="18"/>
        </w:rPr>
      </w:pPr>
      <w:bookmarkStart w:id="42" w:name="sub_1042"/>
      <w:bookmarkEnd w:id="41"/>
      <w:r w:rsidRPr="00F82023">
        <w:rPr>
          <w:sz w:val="18"/>
        </w:rPr>
        <w:t>б) 5 процентов цены контракта в случае, если цена контракта составляет от 3 млн. рублей до 50 млн. рублей;</w:t>
      </w:r>
    </w:p>
    <w:p w:rsidR="00E034CB" w:rsidRPr="00F82023" w:rsidRDefault="00E034CB" w:rsidP="00E034CB">
      <w:pPr>
        <w:rPr>
          <w:sz w:val="18"/>
        </w:rPr>
      </w:pPr>
      <w:bookmarkStart w:id="43" w:name="sub_1043"/>
      <w:bookmarkEnd w:id="42"/>
      <w:r w:rsidRPr="00F82023">
        <w:rPr>
          <w:sz w:val="18"/>
        </w:rPr>
        <w:t>в) 1 процент цены контракта в случае, если цена контракта составляет от 50 млн. рублей до 100 млн. рублей;</w:t>
      </w:r>
    </w:p>
    <w:p w:rsidR="00E034CB" w:rsidRDefault="00E034CB" w:rsidP="00E034CB">
      <w:bookmarkStart w:id="44" w:name="sub_1044"/>
      <w:bookmarkEnd w:id="43"/>
      <w:r w:rsidRPr="00F82023">
        <w:rPr>
          <w:sz w:val="18"/>
        </w:rPr>
        <w:t>г) 0,5 процента цены контракта в случае, если цена контракта превышает 100 млн. рублей.</w:t>
      </w:r>
      <w:bookmarkEnd w:id="44"/>
    </w:p>
  </w:footnote>
  <w:footnote w:id="3">
    <w:p w:rsidR="00E034CB" w:rsidRPr="00A719C7" w:rsidRDefault="00E034CB" w:rsidP="00E034CB">
      <w:pPr>
        <w:pStyle w:val="af"/>
        <w:rPr>
          <w:sz w:val="14"/>
        </w:rPr>
      </w:pPr>
      <w:r>
        <w:rPr>
          <w:rStyle w:val="af1"/>
        </w:rPr>
        <w:footnoteRef/>
      </w:r>
      <w:r>
        <w:t xml:space="preserve"> </w:t>
      </w:r>
      <w:r w:rsidRPr="00A719C7">
        <w:rPr>
          <w:sz w:val="18"/>
          <w:szCs w:val="24"/>
        </w:rPr>
        <w:t>Последнее предложение п. 7.</w:t>
      </w:r>
      <w:r w:rsidR="00B533B1" w:rsidRPr="00B533B1">
        <w:rPr>
          <w:sz w:val="18"/>
          <w:szCs w:val="24"/>
        </w:rPr>
        <w:t>7</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1B0331" w:rsidRPr="00A719C7" w:rsidRDefault="001B0331" w:rsidP="001B0331">
      <w:pPr>
        <w:rPr>
          <w:sz w:val="18"/>
        </w:rPr>
      </w:pPr>
      <w:r w:rsidRPr="002D4A0B">
        <w:rPr>
          <w:rStyle w:val="af1"/>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B0331" w:rsidRPr="00A719C7" w:rsidRDefault="001B0331" w:rsidP="001B0331">
      <w:pPr>
        <w:rPr>
          <w:sz w:val="18"/>
        </w:rPr>
      </w:pPr>
      <w:bookmarkStart w:id="45" w:name="sub_1051"/>
      <w:r w:rsidRPr="00A719C7">
        <w:rPr>
          <w:sz w:val="18"/>
        </w:rPr>
        <w:t>а) 2,5 процента цены контракта в случае, если цена контракта не превышает 3 млн. рублей;</w:t>
      </w:r>
    </w:p>
    <w:p w:rsidR="001B0331" w:rsidRPr="00A719C7" w:rsidRDefault="001B0331" w:rsidP="001B0331">
      <w:pPr>
        <w:rPr>
          <w:sz w:val="18"/>
        </w:rPr>
      </w:pPr>
      <w:bookmarkStart w:id="46" w:name="sub_1052"/>
      <w:bookmarkEnd w:id="45"/>
      <w:r w:rsidRPr="00A719C7">
        <w:rPr>
          <w:sz w:val="18"/>
        </w:rPr>
        <w:t>б) 2 процента цены контракта в случае, если цена контракта составляет от 3 млн. рублей до 50 млн. рублей;</w:t>
      </w:r>
    </w:p>
    <w:p w:rsidR="001B0331" w:rsidRPr="00A719C7" w:rsidRDefault="001B0331" w:rsidP="001B0331">
      <w:pPr>
        <w:rPr>
          <w:sz w:val="18"/>
        </w:rPr>
      </w:pPr>
      <w:bookmarkStart w:id="47" w:name="sub_1053"/>
      <w:bookmarkEnd w:id="46"/>
      <w:r w:rsidRPr="00A719C7">
        <w:rPr>
          <w:sz w:val="18"/>
        </w:rPr>
        <w:t>в) 1,5 процента цены контракта в случае, если цена контракта составляет от 50 млн. рублей до 100 млн. рублей;</w:t>
      </w:r>
    </w:p>
    <w:p w:rsidR="001B0331" w:rsidRPr="00A719C7" w:rsidRDefault="001B0331" w:rsidP="001B0331">
      <w:pPr>
        <w:rPr>
          <w:sz w:val="18"/>
        </w:rPr>
      </w:pPr>
      <w:bookmarkStart w:id="48" w:name="sub_1054"/>
      <w:bookmarkEnd w:id="47"/>
      <w:r w:rsidRPr="00A719C7">
        <w:rPr>
          <w:sz w:val="18"/>
        </w:rPr>
        <w:t>г) 0,5 процента цены контракта в случае, если цена контракта превышает 100 млн. рублей.</w:t>
      </w:r>
      <w:bookmarkEnd w:id="48"/>
    </w:p>
    <w:p w:rsidR="001B0331" w:rsidRDefault="001B0331" w:rsidP="001B0331">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2"/>
  </w:num>
  <w:num w:numId="2">
    <w:abstractNumId w:val="3"/>
  </w:num>
  <w:num w:numId="3">
    <w:abstractNumId w:val="16"/>
  </w:num>
  <w:num w:numId="4">
    <w:abstractNumId w:val="0"/>
  </w:num>
  <w:num w:numId="5">
    <w:abstractNumId w:val="4"/>
  </w:num>
  <w:num w:numId="6">
    <w:abstractNumId w:val="6"/>
  </w:num>
  <w:num w:numId="7">
    <w:abstractNumId w:val="17"/>
  </w:num>
  <w:num w:numId="8">
    <w:abstractNumId w:val="13"/>
  </w:num>
  <w:num w:numId="9">
    <w:abstractNumId w:val="11"/>
  </w:num>
  <w:num w:numId="10">
    <w:abstractNumId w:val="1"/>
  </w:num>
  <w:num w:numId="11">
    <w:abstractNumId w:val="10"/>
  </w:num>
  <w:num w:numId="12">
    <w:abstractNumId w:val="7"/>
  </w:num>
  <w:num w:numId="13">
    <w:abstractNumId w:val="8"/>
  </w:num>
  <w:num w:numId="14">
    <w:abstractNumId w:val="18"/>
  </w:num>
  <w:num w:numId="15">
    <w:abstractNumId w:val="9"/>
  </w:num>
  <w:num w:numId="16">
    <w:abstractNumId w:val="14"/>
  </w:num>
  <w:num w:numId="17">
    <w:abstractNumId w:val="15"/>
  </w:num>
  <w:num w:numId="18">
    <w:abstractNumId w:val="5"/>
  </w:num>
  <w:num w:numId="1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48C0"/>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8B4"/>
    <w:rsid w:val="00130F30"/>
    <w:rsid w:val="00131022"/>
    <w:rsid w:val="0013699E"/>
    <w:rsid w:val="00145EA6"/>
    <w:rsid w:val="00147EE2"/>
    <w:rsid w:val="00153A50"/>
    <w:rsid w:val="00153F49"/>
    <w:rsid w:val="0015690D"/>
    <w:rsid w:val="00160BCF"/>
    <w:rsid w:val="0016487A"/>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0331"/>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21FA"/>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331A"/>
    <w:rsid w:val="0025746A"/>
    <w:rsid w:val="002579D0"/>
    <w:rsid w:val="002618CC"/>
    <w:rsid w:val="002638B8"/>
    <w:rsid w:val="00266ED8"/>
    <w:rsid w:val="0027150E"/>
    <w:rsid w:val="0027791D"/>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F1436"/>
    <w:rsid w:val="002F172D"/>
    <w:rsid w:val="002F24B1"/>
    <w:rsid w:val="002F4C09"/>
    <w:rsid w:val="002F6735"/>
    <w:rsid w:val="00300C7D"/>
    <w:rsid w:val="003011F8"/>
    <w:rsid w:val="0030197A"/>
    <w:rsid w:val="003023B6"/>
    <w:rsid w:val="00302B0B"/>
    <w:rsid w:val="00305942"/>
    <w:rsid w:val="003073B9"/>
    <w:rsid w:val="00313B07"/>
    <w:rsid w:val="00314979"/>
    <w:rsid w:val="00314E06"/>
    <w:rsid w:val="003172DF"/>
    <w:rsid w:val="003226AA"/>
    <w:rsid w:val="00325FE9"/>
    <w:rsid w:val="00330CFB"/>
    <w:rsid w:val="00332276"/>
    <w:rsid w:val="00332ECE"/>
    <w:rsid w:val="003351A8"/>
    <w:rsid w:val="0034030C"/>
    <w:rsid w:val="003403C6"/>
    <w:rsid w:val="00343132"/>
    <w:rsid w:val="003434AA"/>
    <w:rsid w:val="00343E60"/>
    <w:rsid w:val="00345CCB"/>
    <w:rsid w:val="00346D53"/>
    <w:rsid w:val="00347A54"/>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665D"/>
    <w:rsid w:val="003972A4"/>
    <w:rsid w:val="003A0255"/>
    <w:rsid w:val="003A45B2"/>
    <w:rsid w:val="003A5F89"/>
    <w:rsid w:val="003A68F5"/>
    <w:rsid w:val="003A6D5E"/>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4217"/>
    <w:rsid w:val="00495155"/>
    <w:rsid w:val="0049561A"/>
    <w:rsid w:val="004957E0"/>
    <w:rsid w:val="00496BD8"/>
    <w:rsid w:val="004A3B73"/>
    <w:rsid w:val="004A4D31"/>
    <w:rsid w:val="004A73E0"/>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2D04"/>
    <w:rsid w:val="00503C23"/>
    <w:rsid w:val="0050585A"/>
    <w:rsid w:val="00505908"/>
    <w:rsid w:val="00506AFE"/>
    <w:rsid w:val="00513DAB"/>
    <w:rsid w:val="00515310"/>
    <w:rsid w:val="0051585F"/>
    <w:rsid w:val="00516B90"/>
    <w:rsid w:val="0052112B"/>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718C6"/>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3F6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78BA"/>
    <w:rsid w:val="006928C0"/>
    <w:rsid w:val="0069589C"/>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2D5C"/>
    <w:rsid w:val="00733888"/>
    <w:rsid w:val="00735A65"/>
    <w:rsid w:val="00740A97"/>
    <w:rsid w:val="00740E78"/>
    <w:rsid w:val="0074109C"/>
    <w:rsid w:val="00742158"/>
    <w:rsid w:val="00742DCE"/>
    <w:rsid w:val="00743CB0"/>
    <w:rsid w:val="00744A76"/>
    <w:rsid w:val="00745991"/>
    <w:rsid w:val="00752748"/>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F40"/>
    <w:rsid w:val="007975B2"/>
    <w:rsid w:val="007A002B"/>
    <w:rsid w:val="007A187C"/>
    <w:rsid w:val="007A25B9"/>
    <w:rsid w:val="007B1095"/>
    <w:rsid w:val="007C064E"/>
    <w:rsid w:val="007C2B85"/>
    <w:rsid w:val="007C2C60"/>
    <w:rsid w:val="007C3473"/>
    <w:rsid w:val="007C3929"/>
    <w:rsid w:val="007C39AA"/>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741F"/>
    <w:rsid w:val="00831159"/>
    <w:rsid w:val="00832E7B"/>
    <w:rsid w:val="008446B8"/>
    <w:rsid w:val="00845CEE"/>
    <w:rsid w:val="0084716A"/>
    <w:rsid w:val="00847F4F"/>
    <w:rsid w:val="00851380"/>
    <w:rsid w:val="00851647"/>
    <w:rsid w:val="00851B09"/>
    <w:rsid w:val="00852D0F"/>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78D9"/>
    <w:rsid w:val="008A36B8"/>
    <w:rsid w:val="008A39CE"/>
    <w:rsid w:val="008A6711"/>
    <w:rsid w:val="008A7215"/>
    <w:rsid w:val="008A722B"/>
    <w:rsid w:val="008A767F"/>
    <w:rsid w:val="008A7DDE"/>
    <w:rsid w:val="008B05CE"/>
    <w:rsid w:val="008B13C3"/>
    <w:rsid w:val="008B5E74"/>
    <w:rsid w:val="008B7510"/>
    <w:rsid w:val="008C1FC5"/>
    <w:rsid w:val="008C4DE3"/>
    <w:rsid w:val="008C5950"/>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0FE4"/>
    <w:rsid w:val="00901DF6"/>
    <w:rsid w:val="00904B14"/>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0657"/>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FC5"/>
    <w:rsid w:val="009A42BB"/>
    <w:rsid w:val="009A7852"/>
    <w:rsid w:val="009B049B"/>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47D82"/>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35AF"/>
    <w:rsid w:val="00B5165A"/>
    <w:rsid w:val="00B533B1"/>
    <w:rsid w:val="00B54201"/>
    <w:rsid w:val="00B54FD3"/>
    <w:rsid w:val="00B6012A"/>
    <w:rsid w:val="00B649F0"/>
    <w:rsid w:val="00B67BAB"/>
    <w:rsid w:val="00B730DC"/>
    <w:rsid w:val="00B7353D"/>
    <w:rsid w:val="00B73B66"/>
    <w:rsid w:val="00B74D02"/>
    <w:rsid w:val="00B76865"/>
    <w:rsid w:val="00B76AC9"/>
    <w:rsid w:val="00B80C8E"/>
    <w:rsid w:val="00B82050"/>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7089"/>
    <w:rsid w:val="00C108A0"/>
    <w:rsid w:val="00C1145E"/>
    <w:rsid w:val="00C13106"/>
    <w:rsid w:val="00C20A04"/>
    <w:rsid w:val="00C22D71"/>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92150"/>
    <w:rsid w:val="00C92261"/>
    <w:rsid w:val="00C927C7"/>
    <w:rsid w:val="00C95AC1"/>
    <w:rsid w:val="00CA1800"/>
    <w:rsid w:val="00CA3A45"/>
    <w:rsid w:val="00CA3A7E"/>
    <w:rsid w:val="00CA6BE3"/>
    <w:rsid w:val="00CB35FD"/>
    <w:rsid w:val="00CB3DC4"/>
    <w:rsid w:val="00CB4A32"/>
    <w:rsid w:val="00CB4D7B"/>
    <w:rsid w:val="00CB55D7"/>
    <w:rsid w:val="00CC0C42"/>
    <w:rsid w:val="00CC5BED"/>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34CB"/>
    <w:rsid w:val="00E07030"/>
    <w:rsid w:val="00E0703B"/>
    <w:rsid w:val="00E1083C"/>
    <w:rsid w:val="00E1292A"/>
    <w:rsid w:val="00E12BE4"/>
    <w:rsid w:val="00E130D2"/>
    <w:rsid w:val="00E16F66"/>
    <w:rsid w:val="00E20D0E"/>
    <w:rsid w:val="00E239F4"/>
    <w:rsid w:val="00E23F22"/>
    <w:rsid w:val="00E26443"/>
    <w:rsid w:val="00E26F80"/>
    <w:rsid w:val="00E27B8F"/>
    <w:rsid w:val="00E31010"/>
    <w:rsid w:val="00E32772"/>
    <w:rsid w:val="00E3307A"/>
    <w:rsid w:val="00E36CD0"/>
    <w:rsid w:val="00E37E84"/>
    <w:rsid w:val="00E40301"/>
    <w:rsid w:val="00E40EDD"/>
    <w:rsid w:val="00E4102D"/>
    <w:rsid w:val="00E443CC"/>
    <w:rsid w:val="00E462CB"/>
    <w:rsid w:val="00E4723F"/>
    <w:rsid w:val="00E503B3"/>
    <w:rsid w:val="00E52787"/>
    <w:rsid w:val="00E5613C"/>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46A0"/>
    <w:rsid w:val="00E95402"/>
    <w:rsid w:val="00E96AB1"/>
    <w:rsid w:val="00EA2731"/>
    <w:rsid w:val="00EA387D"/>
    <w:rsid w:val="00EA45FD"/>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17D"/>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70D28-1E70-4B1F-895D-F78EF6BA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30</Pages>
  <Words>9737</Words>
  <Characters>70649</Characters>
  <Application>Microsoft Office Word</Application>
  <DocSecurity>0</DocSecurity>
  <Lines>588</Lines>
  <Paragraphs>160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80226</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187</cp:revision>
  <cp:lastPrinted>2015-11-30T06:26:00Z</cp:lastPrinted>
  <dcterms:created xsi:type="dcterms:W3CDTF">2014-12-14T06:51:00Z</dcterms:created>
  <dcterms:modified xsi:type="dcterms:W3CDTF">2015-12-11T11:52:00Z</dcterms:modified>
</cp:coreProperties>
</file>